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color w:val="4A4A4A"/>
          <w:sz w:val="25"/>
          <w:szCs w:val="21"/>
        </w:rPr>
      </w:pPr>
      <w:r w:rsidRPr="00982983">
        <w:rPr>
          <w:rFonts w:ascii="inherit" w:eastAsia="Times New Roman" w:hAnsi="inherit" w:cs="Arial"/>
          <w:b/>
          <w:color w:val="4A4A4A"/>
          <w:sz w:val="25"/>
          <w:szCs w:val="21"/>
        </w:rPr>
        <w:t>Position Title:  Post Doc Research Associate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Summary of Duties and Responsibilities:</w:t>
      </w:r>
    </w:p>
    <w:p w:rsid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 xml:space="preserve">We are looking to hire post-doctoral research scholar to conduct model development and analysis to investigate the coupled effects of physical and social processes on watersheds. This is a full-time research position with an appointment of one year with the option for renewal up to a total of two years, pending performance and funding. For questions please contact Dr. Kristie Franz </w:t>
      </w:r>
      <w:hyperlink r:id="rId5" w:history="1">
        <w:r w:rsidRPr="008D4957">
          <w:rPr>
            <w:rStyle w:val="Hyperlink"/>
            <w:rFonts w:ascii="inherit" w:eastAsia="Times New Roman" w:hAnsi="inherit" w:cs="Arial"/>
            <w:sz w:val="21"/>
            <w:szCs w:val="21"/>
            <w:bdr w:val="none" w:sz="0" w:space="0" w:color="auto" w:frame="1"/>
          </w:rPr>
          <w:t>kfranz@iastate.edu</w:t>
        </w:r>
      </w:hyperlink>
      <w:r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 xml:space="preserve"> or 515-294-1837</w:t>
      </w:r>
      <w:r w:rsidRPr="00982983"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.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Required Minimum Qualifications: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PhD or Doctoral Degree</w:t>
      </w:r>
      <w:r w:rsidRPr="00982983">
        <w:rPr>
          <w:rFonts w:ascii="inherit" w:eastAsia="Times New Roman" w:hAnsi="inherit" w:cs="Arial"/>
          <w:color w:val="4A4A4A"/>
          <w:sz w:val="21"/>
          <w:szCs w:val="21"/>
        </w:rPr>
        <w:br/>
        <w:t> 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Preferred Qualifications:</w:t>
      </w:r>
    </w:p>
    <w:p w:rsid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PhD in hydrology, geography, geology, environmental engineering, or closely related field; experience with code development; experience with hydrologic models; experience in agent-based modeling; written and oral communication proficiency; ability to work with diverse groups.  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:rsidR="00982983" w:rsidRDefault="00982983" w:rsidP="00784D3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Proposed Start Date:</w:t>
      </w:r>
      <w:r w:rsidR="00784D31">
        <w:rPr>
          <w:rFonts w:ascii="inherit" w:eastAsia="Times New Roman" w:hAnsi="inherit" w:cs="Arial"/>
          <w:color w:val="4A4A4A"/>
          <w:sz w:val="21"/>
          <w:szCs w:val="21"/>
        </w:rPr>
        <w:t xml:space="preserve"> </w:t>
      </w:r>
      <w:r w:rsidRPr="00982983">
        <w:rPr>
          <w:rFonts w:ascii="inherit" w:eastAsia="Times New Roman" w:hAnsi="inherit" w:cs="Arial"/>
          <w:color w:val="4A4A4A"/>
          <w:sz w:val="21"/>
          <w:szCs w:val="21"/>
        </w:rPr>
        <w:t>September 1, 2021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:rsidR="00982983" w:rsidRDefault="00982983" w:rsidP="00982983">
      <w:r>
        <w:rPr>
          <w:rFonts w:ascii="inherit" w:eastAsia="Times New Roman" w:hAnsi="inherit" w:cs="Arial"/>
          <w:color w:val="4A4A4A"/>
          <w:sz w:val="21"/>
          <w:szCs w:val="21"/>
        </w:rPr>
        <w:t xml:space="preserve">Apply for this position </w:t>
      </w:r>
      <w:r w:rsidR="002870B1">
        <w:rPr>
          <w:rFonts w:ascii="inherit" w:eastAsia="Times New Roman" w:hAnsi="inherit" w:cs="Arial"/>
          <w:color w:val="4A4A4A"/>
          <w:sz w:val="21"/>
          <w:szCs w:val="21"/>
        </w:rPr>
        <w:t xml:space="preserve">by August 20, 2021 </w:t>
      </w:r>
      <w:r>
        <w:rPr>
          <w:rFonts w:ascii="inherit" w:eastAsia="Times New Roman" w:hAnsi="inherit" w:cs="Arial"/>
          <w:color w:val="4A4A4A"/>
          <w:sz w:val="21"/>
          <w:szCs w:val="21"/>
        </w:rPr>
        <w:t xml:space="preserve">at: </w:t>
      </w:r>
      <w:hyperlink r:id="rId6" w:history="1">
        <w:r w:rsidR="00784D31" w:rsidRPr="008D4957">
          <w:rPr>
            <w:rStyle w:val="Hyperlink"/>
          </w:rPr>
          <w:t>https://isu.wd1.myworkdayjobs.com/en-US/IowaStateJobs/job/Ames-IA/Post-Doc-Research-Associate_R5657</w:t>
        </w:r>
      </w:hyperlink>
      <w:r>
        <w:t xml:space="preserve"> 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Please be prepared to enter or attach the following: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1) Resume/Curriculum Vitae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2) Letter of Application/Cover Letter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3) Contact Information for Three References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982983">
        <w:rPr>
          <w:rFonts w:ascii="inherit" w:eastAsia="Times New Roman" w:hAnsi="inherit" w:cs="Arial"/>
          <w:color w:val="4A4A4A"/>
          <w:sz w:val="21"/>
          <w:szCs w:val="21"/>
        </w:rPr>
        <w:t> </w:t>
      </w:r>
    </w:p>
    <w:p w:rsidR="00982983" w:rsidRPr="00982983" w:rsidRDefault="00982983" w:rsidP="00982983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4A4A4A"/>
          <w:sz w:val="21"/>
          <w:szCs w:val="21"/>
        </w:rPr>
      </w:pPr>
      <w:bookmarkStart w:id="0" w:name="_GoBack"/>
      <w:bookmarkEnd w:id="0"/>
      <w:r w:rsidRPr="00982983">
        <w:rPr>
          <w:rFonts w:ascii="inherit" w:eastAsia="Times New Roman" w:hAnsi="inherit" w:cs="Arial"/>
          <w:color w:val="4A4A4A"/>
          <w:sz w:val="21"/>
          <w:szCs w:val="21"/>
        </w:rPr>
        <w:t>Job Requisition Number:</w:t>
      </w:r>
      <w:r>
        <w:rPr>
          <w:rFonts w:ascii="inherit" w:eastAsia="Times New Roman" w:hAnsi="inherit" w:cs="Arial"/>
          <w:color w:val="4A4A4A"/>
          <w:sz w:val="21"/>
          <w:szCs w:val="21"/>
        </w:rPr>
        <w:t xml:space="preserve"> </w:t>
      </w:r>
      <w:r w:rsidRPr="00982983">
        <w:rPr>
          <w:rFonts w:ascii="inherit" w:eastAsia="Times New Roman" w:hAnsi="inherit" w:cs="Arial"/>
          <w:color w:val="4A4A4A"/>
          <w:sz w:val="21"/>
          <w:szCs w:val="21"/>
        </w:rPr>
        <w:t>R5657</w:t>
      </w:r>
    </w:p>
    <w:p w:rsidR="00982983" w:rsidRDefault="00982983">
      <w:r>
        <w:t xml:space="preserve">   </w:t>
      </w:r>
    </w:p>
    <w:sectPr w:rsidR="0098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2F97"/>
    <w:multiLevelType w:val="multilevel"/>
    <w:tmpl w:val="01B8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B3BF0"/>
    <w:multiLevelType w:val="multilevel"/>
    <w:tmpl w:val="33C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83"/>
    <w:rsid w:val="002870B1"/>
    <w:rsid w:val="00784D31"/>
    <w:rsid w:val="00982983"/>
    <w:rsid w:val="00C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8B27"/>
  <w15:chartTrackingRefBased/>
  <w15:docId w15:val="{6CD38EF4-CC10-4B3E-AB4D-15B97D6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29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neg">
    <w:name w:val="wneg"/>
    <w:basedOn w:val="Normal"/>
    <w:rsid w:val="0098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jjr">
    <w:name w:val="wjjr"/>
    <w:basedOn w:val="Normal"/>
    <w:rsid w:val="0098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k2">
    <w:name w:val="wik2"/>
    <w:basedOn w:val="DefaultParagraphFont"/>
    <w:rsid w:val="00982983"/>
  </w:style>
  <w:style w:type="character" w:styleId="UnresolvedMention">
    <w:name w:val="Unresolved Mention"/>
    <w:basedOn w:val="DefaultParagraphFont"/>
    <w:uiPriority w:val="99"/>
    <w:semiHidden/>
    <w:unhideWhenUsed/>
    <w:rsid w:val="0098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84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71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71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878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u.wd1.myworkdayjobs.com/en-US/IowaStateJobs/job/Ames-IA/Post-Doc-Research-Associate_R5657" TargetMode="External"/><Relationship Id="rId5" Type="http://schemas.openxmlformats.org/officeDocument/2006/relationships/hyperlink" Target="mailto:kfranz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1234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Kristie J [GE AT]</dc:creator>
  <cp:keywords/>
  <dc:description/>
  <cp:lastModifiedBy>Franz, Kristie J [GE AT]</cp:lastModifiedBy>
  <cp:revision>3</cp:revision>
  <dcterms:created xsi:type="dcterms:W3CDTF">2021-07-20T15:19:00Z</dcterms:created>
  <dcterms:modified xsi:type="dcterms:W3CDTF">2021-07-20T15:24:00Z</dcterms:modified>
</cp:coreProperties>
</file>