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38A" w:rsidRPr="009B505D" w:rsidRDefault="009A538A" w:rsidP="009A538A">
      <w:pPr>
        <w:spacing w:after="0" w:line="276" w:lineRule="auto"/>
        <w:ind w:right="3"/>
        <w:jc w:val="center"/>
        <w:rPr>
          <w:sz w:val="24"/>
        </w:rPr>
      </w:pPr>
      <w:r w:rsidRPr="009B505D">
        <w:rPr>
          <w:sz w:val="24"/>
        </w:rPr>
        <w:t xml:space="preserve">Association of American Geographers </w:t>
      </w:r>
    </w:p>
    <w:p w:rsidR="009A538A" w:rsidRPr="009B505D" w:rsidRDefault="009A538A" w:rsidP="009A538A">
      <w:pPr>
        <w:spacing w:after="0" w:line="276" w:lineRule="auto"/>
        <w:jc w:val="center"/>
        <w:rPr>
          <w:sz w:val="24"/>
        </w:rPr>
      </w:pPr>
      <w:r w:rsidRPr="009B505D">
        <w:rPr>
          <w:sz w:val="24"/>
        </w:rPr>
        <w:t xml:space="preserve">Latin America Specialty Group </w:t>
      </w:r>
    </w:p>
    <w:p w:rsidR="009A538A" w:rsidRPr="009B505D" w:rsidRDefault="009A538A" w:rsidP="009A538A">
      <w:pPr>
        <w:spacing w:after="0" w:line="276" w:lineRule="auto"/>
        <w:ind w:right="2"/>
        <w:jc w:val="center"/>
        <w:rPr>
          <w:sz w:val="24"/>
        </w:rPr>
      </w:pPr>
      <w:r w:rsidRPr="009B505D">
        <w:rPr>
          <w:sz w:val="24"/>
        </w:rPr>
        <w:t xml:space="preserve">Annual Business Meeting 7:00pm EST  </w:t>
      </w:r>
    </w:p>
    <w:p w:rsidR="009A538A" w:rsidRPr="009B505D" w:rsidRDefault="009A538A" w:rsidP="009A538A">
      <w:pPr>
        <w:spacing w:after="0" w:line="276" w:lineRule="auto"/>
        <w:ind w:right="2"/>
        <w:jc w:val="center"/>
        <w:rPr>
          <w:sz w:val="24"/>
        </w:rPr>
      </w:pPr>
      <w:r w:rsidRPr="009B505D">
        <w:rPr>
          <w:sz w:val="24"/>
        </w:rPr>
        <w:t xml:space="preserve">Saturday, February 26, 2022 </w:t>
      </w:r>
    </w:p>
    <w:p w:rsidR="009A538A" w:rsidRDefault="009A538A" w:rsidP="009A538A">
      <w:pPr>
        <w:spacing w:after="0" w:line="276" w:lineRule="auto"/>
        <w:ind w:right="5"/>
        <w:jc w:val="center"/>
      </w:pPr>
      <w:r w:rsidRPr="009B505D">
        <w:rPr>
          <w:sz w:val="24"/>
        </w:rPr>
        <w:t>Virtual AAG</w:t>
      </w:r>
    </w:p>
    <w:p w:rsidR="009A538A" w:rsidRDefault="009A538A" w:rsidP="009A538A">
      <w:pPr>
        <w:spacing w:after="0" w:line="276" w:lineRule="auto"/>
        <w:ind w:left="0" w:firstLine="0"/>
      </w:pPr>
      <w:r>
        <w:t xml:space="preserve"> </w:t>
      </w:r>
    </w:p>
    <w:p w:rsidR="009A538A" w:rsidRDefault="009A538A" w:rsidP="009A538A">
      <w:pPr>
        <w:spacing w:after="0" w:line="276" w:lineRule="auto"/>
        <w:ind w:left="10"/>
      </w:pPr>
      <w:r>
        <w:t xml:space="preserve">LASG Officers in Attendance:  </w:t>
      </w:r>
    </w:p>
    <w:p w:rsidR="009A538A" w:rsidRDefault="009A538A" w:rsidP="009A538A">
      <w:pPr>
        <w:spacing w:after="0" w:line="276" w:lineRule="auto"/>
        <w:ind w:left="10"/>
      </w:pPr>
      <w:r>
        <w:t xml:space="preserve">Andrea Marston, Chair  </w:t>
      </w:r>
    </w:p>
    <w:p w:rsidR="009A538A" w:rsidRDefault="009A538A" w:rsidP="009A538A">
      <w:pPr>
        <w:spacing w:after="0" w:line="276" w:lineRule="auto"/>
        <w:ind w:left="10"/>
      </w:pPr>
      <w:r>
        <w:t xml:space="preserve">Audrey Joslin, Vice-Chair  </w:t>
      </w:r>
    </w:p>
    <w:p w:rsidR="009A538A" w:rsidRDefault="009A538A" w:rsidP="009A538A">
      <w:pPr>
        <w:spacing w:after="0" w:line="276" w:lineRule="auto"/>
        <w:ind w:left="10"/>
      </w:pPr>
      <w:r>
        <w:t>Jennifer Langill, Secretary-Treasurer</w:t>
      </w:r>
    </w:p>
    <w:p w:rsidR="009A538A" w:rsidRDefault="009A538A" w:rsidP="009A538A">
      <w:pPr>
        <w:spacing w:after="0" w:line="276" w:lineRule="auto"/>
        <w:ind w:left="0" w:firstLine="0"/>
      </w:pPr>
      <w:r>
        <w:t xml:space="preserve"> </w:t>
      </w:r>
    </w:p>
    <w:p w:rsidR="009A538A" w:rsidRDefault="009A538A" w:rsidP="001E5EA8">
      <w:pPr>
        <w:numPr>
          <w:ilvl w:val="0"/>
          <w:numId w:val="1"/>
        </w:numPr>
        <w:spacing w:after="0" w:line="276" w:lineRule="auto"/>
        <w:ind w:hanging="360"/>
      </w:pPr>
      <w:r>
        <w:t xml:space="preserve">Andrea Marston opened meeting. Approved meeting minutes from last year. </w:t>
      </w:r>
    </w:p>
    <w:p w:rsidR="009A538A" w:rsidRDefault="009A538A" w:rsidP="009A538A">
      <w:pPr>
        <w:spacing w:after="0" w:line="276" w:lineRule="auto"/>
      </w:pPr>
    </w:p>
    <w:p w:rsidR="009A538A" w:rsidRDefault="009A538A" w:rsidP="009A538A">
      <w:pPr>
        <w:numPr>
          <w:ilvl w:val="0"/>
          <w:numId w:val="1"/>
        </w:numPr>
        <w:spacing w:after="0" w:line="276" w:lineRule="auto"/>
        <w:ind w:hanging="360"/>
      </w:pPr>
      <w:r>
        <w:t>Chair’s Report (</w:t>
      </w:r>
      <w:r w:rsidR="006A1926">
        <w:t xml:space="preserve">Andrea </w:t>
      </w:r>
      <w:r>
        <w:t xml:space="preserve">Marston) </w:t>
      </w:r>
    </w:p>
    <w:p w:rsidR="001E5EA8" w:rsidRDefault="001E5EA8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Changes to LASG officer transition process </w:t>
      </w:r>
    </w:p>
    <w:p w:rsidR="00677741" w:rsidRDefault="00677741" w:rsidP="00677741">
      <w:pPr>
        <w:numPr>
          <w:ilvl w:val="2"/>
          <w:numId w:val="1"/>
        </w:numPr>
        <w:spacing w:after="0" w:line="276" w:lineRule="auto"/>
      </w:pPr>
      <w:r>
        <w:t xml:space="preserve">LASG membership voted virtually in October 2021 to implement a new LASG board of directors transition process to protect continuity and institutional memory for LASG leadership </w:t>
      </w:r>
    </w:p>
    <w:p w:rsidR="00677741" w:rsidRDefault="00677741" w:rsidP="00677741">
      <w:pPr>
        <w:numPr>
          <w:ilvl w:val="2"/>
          <w:numId w:val="1"/>
        </w:numPr>
        <w:spacing w:after="0" w:line="276" w:lineRule="auto"/>
      </w:pPr>
      <w:r>
        <w:t>28 members voted</w:t>
      </w:r>
    </w:p>
    <w:p w:rsidR="00677741" w:rsidRDefault="00677741" w:rsidP="00677741">
      <w:pPr>
        <w:numPr>
          <w:ilvl w:val="2"/>
          <w:numId w:val="1"/>
        </w:numPr>
        <w:spacing w:after="0" w:line="276" w:lineRule="auto"/>
      </w:pPr>
      <w:r>
        <w:t xml:space="preserve">Winning outcome (43% of votes) is for a three year rotating system, whereby all incoming officers serve one year as Secretary-Treasurer, one year as Vice-Chair, and their final year as Chair </w:t>
      </w:r>
    </w:p>
    <w:p w:rsidR="00677741" w:rsidRDefault="00677741" w:rsidP="00677741">
      <w:pPr>
        <w:numPr>
          <w:ilvl w:val="2"/>
          <w:numId w:val="1"/>
        </w:numPr>
        <w:spacing w:after="0" w:line="276" w:lineRule="auto"/>
      </w:pPr>
      <w:r>
        <w:t>As a transition year, this year a Vice-Chair will be voted in for a two year term, and a Secretary-Treasurer for the new three year term. As of next year, the new system will be in place</w:t>
      </w:r>
    </w:p>
    <w:p w:rsidR="00677741" w:rsidRDefault="001E5EA8" w:rsidP="00677741">
      <w:pPr>
        <w:numPr>
          <w:ilvl w:val="1"/>
          <w:numId w:val="1"/>
        </w:numPr>
        <w:spacing w:after="0" w:line="276" w:lineRule="auto"/>
        <w:ind w:left="1134" w:hanging="283"/>
      </w:pPr>
      <w:r>
        <w:t>Changing bylaws</w:t>
      </w:r>
      <w:r w:rsidR="00677741">
        <w:t xml:space="preserve"> (Article VII)</w:t>
      </w:r>
      <w:r>
        <w:t xml:space="preserve"> to match voting outcome on officer transition process</w:t>
      </w:r>
    </w:p>
    <w:p w:rsidR="001E5EA8" w:rsidRDefault="00523052" w:rsidP="001E5EA8">
      <w:pPr>
        <w:numPr>
          <w:ilvl w:val="2"/>
          <w:numId w:val="1"/>
        </w:numPr>
        <w:spacing w:after="0" w:line="276" w:lineRule="auto"/>
      </w:pPr>
      <w:r>
        <w:t>Bill</w:t>
      </w:r>
      <w:r w:rsidR="001E5EA8">
        <w:t xml:space="preserve"> Doolittle moves to approve</w:t>
      </w:r>
    </w:p>
    <w:p w:rsidR="001E5EA8" w:rsidRDefault="001E5EA8" w:rsidP="001E5EA8">
      <w:pPr>
        <w:numPr>
          <w:ilvl w:val="2"/>
          <w:numId w:val="1"/>
        </w:numPr>
        <w:spacing w:after="0" w:line="276" w:lineRule="auto"/>
      </w:pPr>
      <w:r>
        <w:t xml:space="preserve">David Salisbury seconds </w:t>
      </w:r>
    </w:p>
    <w:p w:rsidR="001E5EA8" w:rsidRDefault="001E5EA8" w:rsidP="001E5EA8">
      <w:pPr>
        <w:numPr>
          <w:ilvl w:val="2"/>
          <w:numId w:val="1"/>
        </w:numPr>
        <w:spacing w:after="0" w:line="276" w:lineRule="auto"/>
      </w:pPr>
      <w:r>
        <w:t xml:space="preserve">Vote passes unanimously </w:t>
      </w:r>
    </w:p>
    <w:p w:rsidR="001E5EA8" w:rsidRDefault="001E5EA8" w:rsidP="001E5EA8">
      <w:pPr>
        <w:numPr>
          <w:ilvl w:val="1"/>
          <w:numId w:val="1"/>
        </w:numPr>
        <w:spacing w:after="0" w:line="276" w:lineRule="auto"/>
        <w:ind w:left="1134" w:hanging="283"/>
      </w:pPr>
      <w:r>
        <w:t>Thank you to outgoing officers (2020-2022)</w:t>
      </w:r>
    </w:p>
    <w:p w:rsidR="00677741" w:rsidRDefault="00677741" w:rsidP="00677741">
      <w:pPr>
        <w:numPr>
          <w:ilvl w:val="2"/>
          <w:numId w:val="1"/>
        </w:numPr>
        <w:spacing w:after="0" w:line="276" w:lineRule="auto"/>
      </w:pPr>
      <w:r>
        <w:t>Audrey Joslin, Vice-Chair</w:t>
      </w:r>
    </w:p>
    <w:p w:rsidR="00677741" w:rsidRDefault="00677741" w:rsidP="00677741">
      <w:pPr>
        <w:numPr>
          <w:ilvl w:val="2"/>
          <w:numId w:val="1"/>
        </w:numPr>
        <w:spacing w:after="0" w:line="276" w:lineRule="auto"/>
      </w:pPr>
      <w:r>
        <w:t>Jennifer Langill, Secretary-Treasurer</w:t>
      </w:r>
    </w:p>
    <w:p w:rsidR="001E5EA8" w:rsidRDefault="001E5EA8" w:rsidP="001E5EA8">
      <w:pPr>
        <w:numPr>
          <w:ilvl w:val="1"/>
          <w:numId w:val="1"/>
        </w:numPr>
        <w:spacing w:after="0" w:line="276" w:lineRule="auto"/>
        <w:ind w:left="1134" w:hanging="283"/>
      </w:pPr>
      <w:r>
        <w:t>Election results / welcome incoming officers</w:t>
      </w:r>
    </w:p>
    <w:p w:rsidR="001E5EA8" w:rsidRDefault="001E5EA8" w:rsidP="001E5EA8">
      <w:pPr>
        <w:numPr>
          <w:ilvl w:val="2"/>
          <w:numId w:val="1"/>
        </w:numPr>
        <w:spacing w:after="0" w:line="276" w:lineRule="auto"/>
      </w:pPr>
      <w:r>
        <w:t xml:space="preserve">Amy Thompson incoming </w:t>
      </w:r>
      <w:r w:rsidR="00677741">
        <w:t>V</w:t>
      </w:r>
      <w:r>
        <w:t>ice-</w:t>
      </w:r>
      <w:r w:rsidR="00677741">
        <w:t>C</w:t>
      </w:r>
      <w:r>
        <w:t xml:space="preserve">hair </w:t>
      </w:r>
    </w:p>
    <w:p w:rsidR="001E5EA8" w:rsidRDefault="001E5EA8" w:rsidP="001E5EA8">
      <w:pPr>
        <w:numPr>
          <w:ilvl w:val="2"/>
          <w:numId w:val="1"/>
        </w:numPr>
        <w:spacing w:after="0" w:line="276" w:lineRule="auto"/>
      </w:pPr>
      <w:r>
        <w:t xml:space="preserve">Nicholas Padilla incoming </w:t>
      </w:r>
      <w:r w:rsidR="00677741">
        <w:t>S</w:t>
      </w:r>
      <w:r>
        <w:t>ecretary-</w:t>
      </w:r>
      <w:r w:rsidR="00677741">
        <w:t>T</w:t>
      </w:r>
      <w:r>
        <w:t>reasurer</w:t>
      </w:r>
    </w:p>
    <w:p w:rsidR="001E5EA8" w:rsidRDefault="001E5EA8" w:rsidP="001E5EA8">
      <w:pPr>
        <w:numPr>
          <w:ilvl w:val="2"/>
          <w:numId w:val="1"/>
        </w:numPr>
        <w:spacing w:after="0" w:line="276" w:lineRule="auto"/>
      </w:pPr>
      <w:r>
        <w:t xml:space="preserve">Due to transitional year of new system, Amy will serve for two years, and Nicholas for three years </w:t>
      </w:r>
    </w:p>
    <w:p w:rsidR="00677741" w:rsidRDefault="00677741" w:rsidP="001E5EA8">
      <w:pPr>
        <w:numPr>
          <w:ilvl w:val="2"/>
          <w:numId w:val="1"/>
        </w:numPr>
        <w:spacing w:after="0" w:line="276" w:lineRule="auto"/>
      </w:pPr>
      <w:r>
        <w:t>Terms will start on July 1</w:t>
      </w:r>
      <w:r w:rsidRPr="00677741">
        <w:rPr>
          <w:vertAlign w:val="superscript"/>
        </w:rPr>
        <w:t>st</w:t>
      </w:r>
      <w:r>
        <w:t>, 2022</w:t>
      </w:r>
    </w:p>
    <w:p w:rsidR="001E5EA8" w:rsidRDefault="001E5EA8" w:rsidP="001E5EA8">
      <w:pPr>
        <w:numPr>
          <w:ilvl w:val="1"/>
          <w:numId w:val="1"/>
        </w:numPr>
        <w:spacing w:after="0" w:line="276" w:lineRule="auto"/>
        <w:ind w:left="1134" w:hanging="283"/>
      </w:pPr>
      <w:r>
        <w:t>Proposed change to bylaws</w:t>
      </w:r>
      <w:r w:rsidR="00677741">
        <w:t xml:space="preserve"> (Article VIII)</w:t>
      </w:r>
      <w:r>
        <w:t xml:space="preserve"> to allow for either virtual or in-person officer nomination and election process</w:t>
      </w:r>
    </w:p>
    <w:p w:rsidR="00523052" w:rsidRDefault="00523052" w:rsidP="001E5EA8">
      <w:pPr>
        <w:numPr>
          <w:ilvl w:val="2"/>
          <w:numId w:val="1"/>
        </w:numPr>
        <w:spacing w:after="0" w:line="276" w:lineRule="auto"/>
      </w:pPr>
      <w:r>
        <w:t xml:space="preserve">Laura </w:t>
      </w:r>
      <w:proofErr w:type="spellStart"/>
      <w:r>
        <w:t>Sauls</w:t>
      </w:r>
      <w:proofErr w:type="spellEnd"/>
      <w:r>
        <w:t xml:space="preserve"> raised concerns about the wording of the proposed changing; both clarifying the timing of virtual elections leading up to </w:t>
      </w:r>
      <w:r>
        <w:lastRenderedPageBreak/>
        <w:t>the AAG and the conditions of choosing between virtual and business meeting elections</w:t>
      </w:r>
    </w:p>
    <w:p w:rsidR="001E5EA8" w:rsidRDefault="00677741" w:rsidP="001E5EA8">
      <w:pPr>
        <w:numPr>
          <w:ilvl w:val="2"/>
          <w:numId w:val="1"/>
        </w:numPr>
        <w:spacing w:after="0" w:line="276" w:lineRule="auto"/>
      </w:pPr>
      <w:r>
        <w:t>After discussion, d</w:t>
      </w:r>
      <w:r w:rsidR="00523052">
        <w:t>ecision to pause the vote</w:t>
      </w:r>
      <w:r>
        <w:t>. Board of Directors will</w:t>
      </w:r>
      <w:r w:rsidR="00523052">
        <w:t xml:space="preserve"> revise wording and send to membership for an online vote 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>Updates from AAG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>202</w:t>
      </w:r>
      <w:r w:rsidR="00523052">
        <w:t>2</w:t>
      </w:r>
      <w:r>
        <w:t xml:space="preserve"> AAG: </w:t>
      </w:r>
      <w:r w:rsidR="00523052">
        <w:t xml:space="preserve">number of sessions, abstracts, etc. up from last year 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>202</w:t>
      </w:r>
      <w:r w:rsidR="00523052">
        <w:t>3</w:t>
      </w:r>
      <w:r>
        <w:t xml:space="preserve"> AAG in </w:t>
      </w:r>
      <w:r w:rsidR="00523052">
        <w:t xml:space="preserve">Denver, planned in-person and virtual (hybrid) </w:t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AAG’s JEDI (Justice, Equity, Diversity, and Inclusion) Committee; responding to calls for greater justice, inclusion, and transparence; session on Monday 2/28/2022 at 9:40am </w:t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LASG sponsored 17 sessions this year (up from 11 last year) </w:t>
      </w:r>
    </w:p>
    <w:p w:rsidR="00523052" w:rsidRDefault="00523052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LASG co-sponsored the JLAG lecture: “Black Women Organizing Against Genocide and Fascism, and the 2022 Presidential Elections in Brazil” </w:t>
      </w:r>
    </w:p>
    <w:p w:rsidR="009A538A" w:rsidRDefault="00523052" w:rsidP="00523052">
      <w:pPr>
        <w:numPr>
          <w:ilvl w:val="2"/>
          <w:numId w:val="1"/>
        </w:numPr>
        <w:spacing w:after="0" w:line="276" w:lineRule="auto"/>
        <w:ind w:left="1985" w:hanging="425"/>
      </w:pPr>
      <w:r>
        <w:t>No CLAG/LASG party this year – saving up for next year</w:t>
      </w:r>
    </w:p>
    <w:p w:rsidR="009A538A" w:rsidRDefault="009A538A" w:rsidP="009A538A">
      <w:pPr>
        <w:spacing w:after="0" w:line="276" w:lineRule="auto"/>
      </w:pPr>
    </w:p>
    <w:p w:rsidR="009A538A" w:rsidRDefault="00523052" w:rsidP="009A538A">
      <w:pPr>
        <w:numPr>
          <w:ilvl w:val="0"/>
          <w:numId w:val="1"/>
        </w:numPr>
        <w:spacing w:after="0" w:line="276" w:lineRule="auto"/>
        <w:ind w:hanging="360"/>
      </w:pPr>
      <w:r>
        <w:t>CLAG Update</w:t>
      </w:r>
      <w:r w:rsidR="009A538A">
        <w:t xml:space="preserve"> (</w:t>
      </w:r>
      <w:r>
        <w:t>David Salisbury</w:t>
      </w:r>
      <w:r w:rsidR="009A538A">
        <w:t xml:space="preserve">) 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Introducing CLAG to business meeting attendees 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Please visit the CLAG website to learn more about the organization: </w:t>
      </w:r>
      <w:hyperlink r:id="rId5" w:history="1">
        <w:r w:rsidRPr="00A85749">
          <w:rPr>
            <w:rStyle w:val="Hyperlink"/>
          </w:rPr>
          <w:t>https://clagscholar.org</w:t>
        </w:r>
      </w:hyperlink>
      <w:r>
        <w:t xml:space="preserve"> </w:t>
      </w:r>
    </w:p>
    <w:p w:rsidR="00523052" w:rsidRDefault="00523052" w:rsidP="00523052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Diana </w:t>
      </w:r>
      <w:proofErr w:type="spellStart"/>
      <w:r>
        <w:t>Liverman</w:t>
      </w:r>
      <w:proofErr w:type="spellEnd"/>
      <w:r>
        <w:t xml:space="preserve"> with an update on the CLAG 2022 conference: in Tucson, Arizona, cancelled due to COVID-19. Planning to host in January 2023 and hopefully even greater participation next year. Invite LASG members to join CLAG 2023!</w:t>
      </w:r>
    </w:p>
    <w:p w:rsidR="00523052" w:rsidRDefault="00523052" w:rsidP="00523052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Moved the honor ceremony virtual this year, which can be watched online: </w:t>
      </w:r>
      <w:hyperlink r:id="rId6" w:history="1">
        <w:r w:rsidRPr="00A85749">
          <w:rPr>
            <w:rStyle w:val="Hyperlink"/>
          </w:rPr>
          <w:t>https://www.youtube.com/watch?v=M_CrzLQ7z1s</w:t>
        </w:r>
      </w:hyperlink>
      <w:r>
        <w:t xml:space="preserve"> 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Looking for someone to help organize </w:t>
      </w:r>
      <w:proofErr w:type="spellStart"/>
      <w:r>
        <w:t>LiveCLAG</w:t>
      </w:r>
      <w:proofErr w:type="spellEnd"/>
      <w:r>
        <w:t xml:space="preserve"> online to continue again this year, perhaps more informally than last year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>Encourage everyone to check out JLAG, which has expanded greatly</w:t>
      </w:r>
      <w:r w:rsidR="006A1926">
        <w:t>;</w:t>
      </w:r>
      <w:r>
        <w:t xml:space="preserve"> accepts manuscripts in English, Spanish, and Portuguese</w:t>
      </w:r>
      <w:r w:rsidR="006A1926">
        <w:t>;</w:t>
      </w:r>
      <w:r>
        <w:t xml:space="preserve"> and helps fund student awards for CLAG members 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CLAG monograph series is a new initiative led by Chris Gaffney, stay tuned for more information on that 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Also the CLAG newsletter, which is shared with LASG, with most recent newsletter here: </w:t>
      </w:r>
      <w:hyperlink r:id="rId7" w:history="1">
        <w:r w:rsidRPr="00A85749">
          <w:rPr>
            <w:rStyle w:val="Hyperlink"/>
          </w:rPr>
          <w:t>https://clagscholar.org/wp-content/uploads/2022/02/CLAG_LASG_Newsletter_138_Winter_2021-22.pdf</w:t>
        </w:r>
      </w:hyperlink>
      <w:r>
        <w:t xml:space="preserve"> 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Bill Doolittle shares fieldwork guide from Tucson conference, which are being planned for CLAG 2023 as well </w:t>
      </w:r>
    </w:p>
    <w:p w:rsidR="009A538A" w:rsidRDefault="009A538A" w:rsidP="009A538A">
      <w:pPr>
        <w:spacing w:after="0" w:line="276" w:lineRule="auto"/>
      </w:pPr>
    </w:p>
    <w:p w:rsidR="009A538A" w:rsidRDefault="009A538A" w:rsidP="009A538A">
      <w:pPr>
        <w:numPr>
          <w:ilvl w:val="0"/>
          <w:numId w:val="1"/>
        </w:numPr>
        <w:spacing w:after="0" w:line="276" w:lineRule="auto"/>
        <w:ind w:hanging="360"/>
      </w:pPr>
      <w:r>
        <w:t>Vice-Chair’s Report (</w:t>
      </w:r>
      <w:r w:rsidR="006A1926">
        <w:t xml:space="preserve">Audrey </w:t>
      </w:r>
      <w:r>
        <w:t>Joslin)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Thank you to those who served on the award committees: 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Fieldwork award committee: </w:t>
      </w:r>
      <w:r w:rsidR="00523052">
        <w:t xml:space="preserve">Ben </w:t>
      </w:r>
      <w:proofErr w:type="spellStart"/>
      <w:r w:rsidR="00523052">
        <w:t>Gerlofs</w:t>
      </w:r>
      <w:proofErr w:type="spellEnd"/>
      <w:r w:rsidR="00523052">
        <w:t xml:space="preserve">, Nick Padilla, Amy Thompson, Andrea Marston, Audrey Joslin, Jennifer Langill 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Paper award committee: Johnny Finn, </w:t>
      </w:r>
      <w:r w:rsidR="00523052">
        <w:t>Audrey Joslin</w:t>
      </w:r>
    </w:p>
    <w:p w:rsidR="00523052" w:rsidRDefault="00523052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Solidarity award committee: Jennifer Langill, Andrea Marston 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Fieldwork award winners: 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lastRenderedPageBreak/>
        <w:t xml:space="preserve">PhD: </w:t>
      </w:r>
      <w:r w:rsidR="00523052">
        <w:t>Ingrid Díaz Moreno</w:t>
      </w:r>
      <w:r>
        <w:t xml:space="preserve"> (</w:t>
      </w:r>
      <w:r w:rsidR="00523052">
        <w:t>UNC</w:t>
      </w:r>
      <w:r>
        <w:t>): “</w:t>
      </w:r>
      <w:r w:rsidR="00523052">
        <w:t>Feminizing the agrarian frontier: Women workers and oil-palm plantation landscape in the Llanos of Colombia</w:t>
      </w:r>
      <w:r>
        <w:t xml:space="preserve">” 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 xml:space="preserve">MA: </w:t>
      </w:r>
      <w:r w:rsidR="00523052">
        <w:t>Andrea Pimentel Ribera</w:t>
      </w:r>
      <w:r>
        <w:t xml:space="preserve"> (</w:t>
      </w:r>
      <w:r w:rsidR="00523052">
        <w:t>Illinois at Urbana-Champaign</w:t>
      </w:r>
      <w:r>
        <w:t>): “</w:t>
      </w:r>
      <w:r w:rsidR="00523052">
        <w:t>Cooperative futures and infrastructure justice in passenger ferry travel in Vieques, Puerto Rico</w:t>
      </w:r>
      <w:r>
        <w:t xml:space="preserve">” 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Best student paper award winner: </w:t>
      </w:r>
      <w:r w:rsidR="00523052">
        <w:t>Clare Beer</w:t>
      </w:r>
      <w:r>
        <w:t xml:space="preserve"> (</w:t>
      </w:r>
      <w:r w:rsidR="00523052">
        <w:t>UCLA</w:t>
      </w:r>
      <w:r>
        <w:t xml:space="preserve">): </w:t>
      </w:r>
      <w:r w:rsidR="006A1926">
        <w:t>“</w:t>
      </w:r>
      <w:r w:rsidR="00523052">
        <w:t>Bankrolling Biodiversity: The Politics of Philanthropic Conservation Finance in Chile</w:t>
      </w:r>
      <w:r w:rsidR="006A1926">
        <w:t>”</w:t>
      </w:r>
    </w:p>
    <w:p w:rsidR="00523052" w:rsidRDefault="00523052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New Solidarity Award this year to support conference attendance for BIPOC attendees, including but not limited to those at Latin American institutions and those who self-identify as of Latin American descent; two awards were distributed, one to support a grad student’s virtual attendance and another to support simultaneous interpretation from Portuguese and Spanish at Latin-American conference session 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Congratulations to all award winners! </w:t>
      </w:r>
    </w:p>
    <w:p w:rsidR="009A538A" w:rsidRDefault="009A538A" w:rsidP="009A538A">
      <w:pPr>
        <w:spacing w:after="0" w:line="276" w:lineRule="auto"/>
        <w:ind w:left="0" w:firstLine="0"/>
      </w:pPr>
    </w:p>
    <w:p w:rsidR="009A538A" w:rsidRDefault="009A538A" w:rsidP="009A538A">
      <w:pPr>
        <w:numPr>
          <w:ilvl w:val="0"/>
          <w:numId w:val="1"/>
        </w:numPr>
        <w:spacing w:after="0" w:line="276" w:lineRule="auto"/>
        <w:ind w:hanging="360"/>
      </w:pPr>
      <w:r>
        <w:t>Secretary-Treasurer’s Report (Langill)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Current membership: </w:t>
      </w:r>
      <w:r w:rsidR="006A1926">
        <w:t>229</w:t>
      </w:r>
      <w:r>
        <w:t xml:space="preserve"> members (</w:t>
      </w:r>
      <w:r w:rsidR="006A1926">
        <w:t>89</w:t>
      </w:r>
      <w:r>
        <w:t xml:space="preserve"> student members) </w:t>
      </w:r>
    </w:p>
    <w:p w:rsidR="009A538A" w:rsidRDefault="009A538A" w:rsidP="009A538A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Update on LASG finances  </w:t>
      </w:r>
    </w:p>
    <w:p w:rsidR="009A538A" w:rsidRDefault="009A538A" w:rsidP="009A538A">
      <w:pPr>
        <w:numPr>
          <w:ilvl w:val="2"/>
          <w:numId w:val="1"/>
        </w:numPr>
        <w:spacing w:after="0" w:line="276" w:lineRule="auto"/>
        <w:ind w:left="1985" w:hanging="425"/>
      </w:pPr>
      <w:r>
        <w:t>Account balance before AAG: $</w:t>
      </w:r>
      <w:r w:rsidR="006A1926">
        <w:t>2318.29</w:t>
      </w:r>
      <w:r>
        <w:t xml:space="preserve"> (award winner’s checks have not been cut yet) </w:t>
      </w:r>
    </w:p>
    <w:p w:rsidR="006A1926" w:rsidRDefault="006A1926" w:rsidP="006A1926">
      <w:pPr>
        <w:numPr>
          <w:ilvl w:val="3"/>
          <w:numId w:val="1"/>
        </w:numPr>
        <w:spacing w:after="0" w:line="276" w:lineRule="auto"/>
      </w:pPr>
      <w:r>
        <w:t>Field Study Awards: $1300</w:t>
      </w:r>
    </w:p>
    <w:p w:rsidR="006A1926" w:rsidRDefault="006A1926" w:rsidP="006A1926">
      <w:pPr>
        <w:numPr>
          <w:ilvl w:val="3"/>
          <w:numId w:val="1"/>
        </w:numPr>
        <w:spacing w:after="0" w:line="276" w:lineRule="auto"/>
      </w:pPr>
      <w:r>
        <w:t>Best Paper Award: $100</w:t>
      </w:r>
    </w:p>
    <w:p w:rsidR="006A1926" w:rsidRDefault="006A1926" w:rsidP="006A1926">
      <w:pPr>
        <w:numPr>
          <w:ilvl w:val="3"/>
          <w:numId w:val="1"/>
        </w:numPr>
        <w:spacing w:after="0" w:line="276" w:lineRule="auto"/>
      </w:pPr>
      <w:r>
        <w:t>Solidarity Awards: $400</w:t>
      </w:r>
    </w:p>
    <w:p w:rsidR="00523052" w:rsidRDefault="00523052" w:rsidP="00523052">
      <w:pPr>
        <w:spacing w:after="0" w:line="276" w:lineRule="auto"/>
      </w:pPr>
    </w:p>
    <w:p w:rsidR="00523052" w:rsidRDefault="00523052" w:rsidP="00523052">
      <w:pPr>
        <w:numPr>
          <w:ilvl w:val="0"/>
          <w:numId w:val="1"/>
        </w:numPr>
        <w:spacing w:after="0" w:line="276" w:lineRule="auto"/>
        <w:ind w:hanging="360"/>
      </w:pPr>
      <w:r>
        <w:t xml:space="preserve">Future of LASG </w:t>
      </w:r>
      <w:r w:rsidR="006A1926">
        <w:t xml:space="preserve">Discussion </w:t>
      </w:r>
      <w:r>
        <w:t>(</w:t>
      </w:r>
      <w:r w:rsidR="006A1926">
        <w:t xml:space="preserve">Andrea </w:t>
      </w:r>
      <w:r>
        <w:t>Marston)</w:t>
      </w:r>
    </w:p>
    <w:p w:rsidR="00523052" w:rsidRDefault="00523052" w:rsidP="00523052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Problem: Declining membership and financial challenges </w:t>
      </w:r>
    </w:p>
    <w:p w:rsidR="00523052" w:rsidRDefault="00523052" w:rsidP="00523052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Vote on officer transition process also included an open question about how LASG could better serve the community. Responses: </w:t>
      </w:r>
      <w:r>
        <w:tab/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</w:pPr>
      <w:r>
        <w:t xml:space="preserve">More opportunities for grad student involvement – bring on student officers? </w:t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</w:pPr>
      <w:r>
        <w:t xml:space="preserve">More opportunities for connections with students and professionals in Latin America – build more virtual presence? Virtual talks? Like CLAG? Others? </w:t>
      </w:r>
    </w:p>
    <w:p w:rsidR="00523052" w:rsidRDefault="00523052" w:rsidP="00523052">
      <w:pPr>
        <w:numPr>
          <w:ilvl w:val="1"/>
          <w:numId w:val="1"/>
        </w:numPr>
        <w:spacing w:after="0" w:line="276" w:lineRule="auto"/>
        <w:ind w:left="1134" w:hanging="283"/>
      </w:pPr>
      <w:r>
        <w:t>Significant overlap with CLAG and Latinx Geographies</w:t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</w:pPr>
      <w:r>
        <w:t>Need to increase conversations across groups</w:t>
      </w:r>
    </w:p>
    <w:p w:rsidR="00523052" w:rsidRDefault="00523052" w:rsidP="00523052">
      <w:pPr>
        <w:numPr>
          <w:ilvl w:val="1"/>
          <w:numId w:val="1"/>
        </w:numPr>
        <w:spacing w:after="0" w:line="276" w:lineRule="auto"/>
        <w:ind w:left="1134" w:hanging="283"/>
      </w:pPr>
      <w:r>
        <w:t>We have very little web presence and limited capacity to manage social media with only 3 officers</w:t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</w:pPr>
      <w:r>
        <w:t xml:space="preserve">New officer to handle website and social media? </w:t>
      </w:r>
    </w:p>
    <w:p w:rsidR="00523052" w:rsidRDefault="00523052" w:rsidP="00523052">
      <w:pPr>
        <w:numPr>
          <w:ilvl w:val="2"/>
          <w:numId w:val="1"/>
        </w:numPr>
        <w:spacing w:after="0" w:line="276" w:lineRule="auto"/>
      </w:pPr>
      <w:r>
        <w:t xml:space="preserve">Maybe student officer could help with this? </w:t>
      </w:r>
    </w:p>
    <w:p w:rsidR="00093B8C" w:rsidRDefault="00523052" w:rsidP="00093B8C">
      <w:pPr>
        <w:numPr>
          <w:ilvl w:val="1"/>
          <w:numId w:val="1"/>
        </w:numPr>
        <w:spacing w:after="0" w:line="276" w:lineRule="auto"/>
        <w:ind w:left="1134" w:hanging="283"/>
      </w:pPr>
      <w:r>
        <w:t>David Salisbury: Having a LASG officer on the CLAG board would be great for facilitating and ensuring conversations across the two organizations; can’t mandate it given that they are very different types of organizations, but if incoming LASG officers went up for the CLAG board it would ensure more obvious overlap</w:t>
      </w:r>
    </w:p>
    <w:p w:rsidR="00523052" w:rsidRDefault="00093B8C" w:rsidP="00093B8C">
      <w:pPr>
        <w:numPr>
          <w:ilvl w:val="1"/>
          <w:numId w:val="1"/>
        </w:numPr>
        <w:spacing w:after="0" w:line="276" w:lineRule="auto"/>
        <w:ind w:left="1134" w:hanging="283"/>
      </w:pPr>
      <w:r>
        <w:t xml:space="preserve">Laura </w:t>
      </w:r>
      <w:proofErr w:type="spellStart"/>
      <w:r>
        <w:t>Sauls</w:t>
      </w:r>
      <w:proofErr w:type="spellEnd"/>
      <w:r>
        <w:t>: Perhaps there could be a more informal liaison position</w:t>
      </w:r>
    </w:p>
    <w:p w:rsidR="004A1A17" w:rsidRDefault="004A1A17" w:rsidP="00093B8C">
      <w:pPr>
        <w:numPr>
          <w:ilvl w:val="1"/>
          <w:numId w:val="1"/>
        </w:numPr>
        <w:spacing w:after="0" w:line="276" w:lineRule="auto"/>
        <w:ind w:left="1134" w:hanging="283"/>
      </w:pPr>
      <w:r>
        <w:lastRenderedPageBreak/>
        <w:t xml:space="preserve">Bill Doolittle: Concerns of the fact that the AAG only hosts in the US. Less concerned about lower membership members as it always fluctuates over time </w:t>
      </w:r>
    </w:p>
    <w:p w:rsidR="00065F73" w:rsidRDefault="00065F73" w:rsidP="00065F73">
      <w:pPr>
        <w:numPr>
          <w:ilvl w:val="2"/>
          <w:numId w:val="1"/>
        </w:numPr>
        <w:spacing w:after="0" w:line="276" w:lineRule="auto"/>
      </w:pPr>
      <w:r>
        <w:t xml:space="preserve">Offers $1000 to a LASG-CLAG party at the next AAG </w:t>
      </w:r>
    </w:p>
    <w:p w:rsidR="009A538A" w:rsidRDefault="009A538A" w:rsidP="009A538A">
      <w:pPr>
        <w:spacing w:after="0" w:line="276" w:lineRule="auto"/>
      </w:pPr>
    </w:p>
    <w:p w:rsidR="009A538A" w:rsidRDefault="009A538A" w:rsidP="009A538A">
      <w:pPr>
        <w:spacing w:after="0" w:line="276" w:lineRule="auto"/>
        <w:ind w:left="0" w:firstLine="0"/>
      </w:pPr>
      <w:r>
        <w:t xml:space="preserve">Meeting adjourned. </w:t>
      </w:r>
    </w:p>
    <w:p w:rsidR="001E5EA8" w:rsidRDefault="001E5EA8" w:rsidP="00523052">
      <w:pPr>
        <w:ind w:left="0" w:firstLine="0"/>
      </w:pPr>
    </w:p>
    <w:sectPr w:rsidR="001E5EA8" w:rsidSect="009B505D">
      <w:pgSz w:w="12240" w:h="15840"/>
      <w:pgMar w:top="1332" w:right="1444" w:bottom="15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50F2E"/>
    <w:multiLevelType w:val="hybridMultilevel"/>
    <w:tmpl w:val="1C2E8624"/>
    <w:lvl w:ilvl="0" w:tplc="29BC9AD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E58A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72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CD0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4BC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A13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845427"/>
    <w:multiLevelType w:val="hybridMultilevel"/>
    <w:tmpl w:val="196809F2"/>
    <w:lvl w:ilvl="0" w:tplc="37C862B4">
      <w:start w:val="2"/>
      <w:numFmt w:val="bullet"/>
      <w:lvlText w:val="-"/>
      <w:lvlJc w:val="left"/>
      <w:pPr>
        <w:ind w:left="36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8A"/>
    <w:rsid w:val="00065F73"/>
    <w:rsid w:val="00093B8C"/>
    <w:rsid w:val="001E5EA8"/>
    <w:rsid w:val="002B604E"/>
    <w:rsid w:val="004A1A17"/>
    <w:rsid w:val="00523052"/>
    <w:rsid w:val="00665338"/>
    <w:rsid w:val="00677741"/>
    <w:rsid w:val="006A1926"/>
    <w:rsid w:val="009A538A"/>
    <w:rsid w:val="009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EC12F"/>
  <w15:chartTrackingRefBased/>
  <w15:docId w15:val="{88990C77-C880-CC46-99BD-9DCA291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8A"/>
    <w:pPr>
      <w:spacing w:after="5" w:line="270" w:lineRule="auto"/>
      <w:ind w:left="17" w:hanging="10"/>
    </w:pPr>
    <w:rPr>
      <w:rFonts w:ascii="Arial" w:eastAsia="Arial" w:hAnsi="Arial" w:cs="Arial"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3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E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30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3"/>
    <w:rPr>
      <w:rFonts w:ascii="Times New Roman" w:eastAsia="Arial" w:hAnsi="Times New Roman" w:cs="Times New Roman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gscholar.org/wp-content/uploads/2022/02/CLAG_LASG_Newsletter_138_Winter_2021-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_CrzLQ7z1s" TargetMode="External"/><Relationship Id="rId5" Type="http://schemas.openxmlformats.org/officeDocument/2006/relationships/hyperlink" Target="https://clagschola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Langill</dc:creator>
  <cp:keywords/>
  <dc:description/>
  <cp:lastModifiedBy>Jennifer Langill</cp:lastModifiedBy>
  <cp:revision>8</cp:revision>
  <dcterms:created xsi:type="dcterms:W3CDTF">2022-02-26T23:55:00Z</dcterms:created>
  <dcterms:modified xsi:type="dcterms:W3CDTF">2022-04-19T16:25:00Z</dcterms:modified>
</cp:coreProperties>
</file>