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0B976" w14:textId="77777777" w:rsidR="000510C5" w:rsidRPr="00C53253" w:rsidRDefault="000510C5" w:rsidP="00FD74DB">
      <w:pPr>
        <w:rPr>
          <w:rFonts w:asciiTheme="majorHAnsi" w:hAnsiTheme="majorHAnsi" w:cstheme="majorHAnsi"/>
        </w:rPr>
        <w:sectPr w:rsidR="000510C5" w:rsidRPr="00C53253" w:rsidSect="00C53253">
          <w:headerReference w:type="first" r:id="rId6"/>
          <w:footerReference w:type="first" r:id="rId7"/>
          <w:pgSz w:w="12240" w:h="15840"/>
          <w:pgMar w:top="1440" w:right="1440" w:bottom="1440" w:left="1440" w:header="547" w:footer="490" w:gutter="0"/>
          <w:cols w:space="720"/>
          <w:titlePg/>
          <w:docGrid w:linePitch="326"/>
        </w:sectPr>
      </w:pPr>
    </w:p>
    <w:p w14:paraId="508B137C" w14:textId="77777777" w:rsidR="00C53253" w:rsidRPr="00C53253" w:rsidRDefault="00C53253" w:rsidP="00C53253">
      <w:pPr>
        <w:rPr>
          <w:rFonts w:asciiTheme="majorHAnsi" w:hAnsiTheme="majorHAnsi" w:cstheme="majorHAnsi"/>
        </w:rPr>
      </w:pPr>
      <w:bookmarkStart w:id="0" w:name="_GoBack"/>
      <w:r w:rsidRPr="00C53253">
        <w:rPr>
          <w:rFonts w:asciiTheme="majorHAnsi" w:hAnsiTheme="majorHAnsi" w:cstheme="majorHAnsi"/>
          <w:shd w:val="clear" w:color="auto" w:fill="FFFFFF"/>
        </w:rPr>
        <w:t xml:space="preserve">The Department of Geography and Environmental Studies (GES) at the University of Colorado Colorado Springs (UCCS) invites applications for a full-time, 12-month </w:t>
      </w:r>
      <w:r w:rsidRPr="00C53253">
        <w:rPr>
          <w:rFonts w:asciiTheme="majorHAnsi" w:hAnsiTheme="majorHAnsi" w:cstheme="majorHAnsi"/>
          <w:b/>
          <w:shd w:val="clear" w:color="auto" w:fill="FFFFFF"/>
        </w:rPr>
        <w:t>geospatial technologies specialist</w:t>
      </w:r>
      <w:r w:rsidRPr="00C53253">
        <w:rPr>
          <w:rFonts w:asciiTheme="majorHAnsi" w:hAnsiTheme="majorHAnsi" w:cstheme="majorHAnsi"/>
          <w:shd w:val="clear" w:color="auto" w:fill="FFFFFF"/>
        </w:rPr>
        <w:t xml:space="preserve"> to begin July 1, 2019.</w:t>
      </w:r>
      <w:r w:rsidRPr="00C53253">
        <w:rPr>
          <w:rFonts w:asciiTheme="majorHAnsi" w:hAnsiTheme="majorHAnsi" w:cstheme="majorHAnsi"/>
        </w:rPr>
        <w:t xml:space="preserve">  </w:t>
      </w:r>
      <w:r w:rsidRPr="00C53253">
        <w:rPr>
          <w:rFonts w:asciiTheme="majorHAnsi" w:hAnsiTheme="majorHAnsi" w:cstheme="majorHAnsi"/>
          <w:shd w:val="clear" w:color="auto" w:fill="FFFFFF"/>
        </w:rPr>
        <w:t>Responsibilities include 1) teaching </w:t>
      </w:r>
      <w:r w:rsidRPr="00C53253">
        <w:rPr>
          <w:rFonts w:asciiTheme="majorHAnsi" w:hAnsiTheme="majorHAnsi" w:cstheme="majorHAnsi"/>
        </w:rPr>
        <w:t xml:space="preserve">12 credit hours of introductory-level geospatial courses per year, 2) </w:t>
      </w:r>
      <w:r w:rsidRPr="00C53253">
        <w:rPr>
          <w:rFonts w:asciiTheme="majorHAnsi" w:hAnsiTheme="majorHAnsi" w:cstheme="majorHAnsi"/>
          <w:color w:val="000000"/>
          <w:shd w:val="clear" w:color="auto" w:fill="FFFFFF"/>
        </w:rPr>
        <w:t xml:space="preserve">maintaining GES servers,  the GES geospatial laboratory, and the GIS classroom to support </w:t>
      </w:r>
      <w:r w:rsidRPr="00C53253">
        <w:rPr>
          <w:rFonts w:asciiTheme="majorHAnsi" w:hAnsiTheme="majorHAnsi" w:cstheme="majorHAnsi"/>
        </w:rPr>
        <w:t>the technology required for the delivery of courses, 3) m</w:t>
      </w:r>
      <w:r w:rsidRPr="00C53253">
        <w:rPr>
          <w:rFonts w:asciiTheme="majorHAnsi" w:hAnsiTheme="majorHAnsi" w:cstheme="majorHAnsi"/>
          <w:color w:val="000000"/>
          <w:shd w:val="clear" w:color="auto" w:fill="FFFFFF"/>
        </w:rPr>
        <w:t xml:space="preserve">anaging online / cloud-based geospatial software accounts and live server connections, 4) managing GIS mapping and spatial data analysis platforms, 5) managing interactive online teaching and learning activities between users, 6) working collaboratively with university IT staff to ensure software environments are updated and hardware peripherals function, 7) supporting the GES GIS Certificate Program, and 8) supporting faculty and students with research, applied projects, and individualized instruction. </w:t>
      </w:r>
      <w:r w:rsidRPr="00C53253">
        <w:rPr>
          <w:rFonts w:asciiTheme="majorHAnsi" w:hAnsiTheme="majorHAnsi" w:cstheme="majorHAnsi"/>
        </w:rPr>
        <w:t xml:space="preserve"> </w:t>
      </w:r>
    </w:p>
    <w:p w14:paraId="4DB7693A" w14:textId="77777777" w:rsidR="00C53253" w:rsidRPr="00C53253" w:rsidRDefault="00C53253" w:rsidP="00C53253">
      <w:pPr>
        <w:rPr>
          <w:rFonts w:asciiTheme="majorHAnsi" w:hAnsiTheme="majorHAnsi" w:cstheme="majorHAnsi"/>
        </w:rPr>
      </w:pPr>
      <w:bookmarkStart w:id="1" w:name="_Hlk536261"/>
    </w:p>
    <w:p w14:paraId="02774C39" w14:textId="5653403D" w:rsidR="00C53253" w:rsidRPr="00C53253" w:rsidRDefault="00C53253" w:rsidP="00C53253">
      <w:pPr>
        <w:rPr>
          <w:rFonts w:asciiTheme="majorHAnsi" w:hAnsiTheme="majorHAnsi" w:cstheme="majorHAnsi"/>
        </w:rPr>
      </w:pPr>
      <w:r w:rsidRPr="00C53253">
        <w:rPr>
          <w:rFonts w:asciiTheme="majorHAnsi" w:hAnsiTheme="majorHAnsi" w:cstheme="majorHAnsi"/>
        </w:rPr>
        <w:t xml:space="preserve">Requirements for all applicants are 1) a minimum of two years of professional experience configuring, maintaining, and administering ArcGIS Server and SQL Server, 2) a minimum of two years of professional experience providing day-to-day functioning and oversight of a professional or academic GIS program, 3) a plan to develop strategies that would contribute to the department, college, and campus mission, 4) experience teaching a minimum of one course in introductory-level geospatial </w:t>
      </w:r>
      <w:r w:rsidRPr="00C53253">
        <w:rPr>
          <w:rFonts w:asciiTheme="majorHAnsi" w:hAnsiTheme="majorHAnsi" w:cstheme="majorHAnsi"/>
        </w:rPr>
        <w:lastRenderedPageBreak/>
        <w:t xml:space="preserve">technology equivalent to GES 2050 - Digital Earth and GES 3030 - Introduction to GIS as instructor of record and/or as teaching assistant, and 5) a </w:t>
      </w:r>
      <w:r w:rsidRPr="00C53253">
        <w:rPr>
          <w:rFonts w:asciiTheme="majorHAnsi" w:hAnsiTheme="majorHAnsi" w:cstheme="majorHAnsi"/>
          <w:shd w:val="clear" w:color="auto" w:fill="FFFFFF"/>
        </w:rPr>
        <w:t>Master’s degree in geography, GIScience or related geospatial field conferred by July 1, 2019.</w:t>
      </w:r>
      <w:bookmarkEnd w:id="1"/>
      <w:r w:rsidRPr="00C53253">
        <w:rPr>
          <w:rFonts w:asciiTheme="majorHAnsi" w:hAnsiTheme="majorHAnsi" w:cstheme="majorHAnsi"/>
          <w:shd w:val="clear" w:color="auto" w:fill="FFFFFF"/>
        </w:rPr>
        <w:t xml:space="preserve"> </w:t>
      </w:r>
      <w:r w:rsidRPr="00C53253">
        <w:rPr>
          <w:rFonts w:asciiTheme="majorHAnsi" w:hAnsiTheme="majorHAnsi" w:cstheme="majorHAnsi"/>
        </w:rPr>
        <w:t xml:space="preserve">The University of Colorado offers a comprehensive benefits package. Information on benefits programs can be found at: https://www.cu.edu/employee-services/benefits. </w:t>
      </w:r>
    </w:p>
    <w:p w14:paraId="35DC5AD5" w14:textId="77777777" w:rsidR="00C53253" w:rsidRPr="00C53253" w:rsidRDefault="00C53253" w:rsidP="00C53253">
      <w:pPr>
        <w:rPr>
          <w:rFonts w:asciiTheme="majorHAnsi" w:hAnsiTheme="majorHAnsi" w:cstheme="majorHAnsi"/>
          <w:shd w:val="clear" w:color="auto" w:fill="FFFFFF"/>
        </w:rPr>
      </w:pPr>
    </w:p>
    <w:p w14:paraId="35B3E7D2" w14:textId="52D44EB5" w:rsidR="00C53253" w:rsidRPr="00C53253" w:rsidRDefault="00C53253" w:rsidP="00C53253">
      <w:pPr>
        <w:rPr>
          <w:rFonts w:asciiTheme="majorHAnsi" w:hAnsiTheme="majorHAnsi" w:cstheme="majorHAnsi"/>
          <w:shd w:val="clear" w:color="auto" w:fill="FFFFFF"/>
        </w:rPr>
      </w:pPr>
      <w:r w:rsidRPr="00C53253">
        <w:rPr>
          <w:rFonts w:asciiTheme="majorHAnsi" w:hAnsiTheme="majorHAnsi" w:cstheme="majorHAnsi"/>
          <w:shd w:val="clear" w:color="auto" w:fill="FFFFFF"/>
        </w:rPr>
        <w:t>Salary Range:  $60,000 to $64,000</w:t>
      </w:r>
    </w:p>
    <w:p w14:paraId="3E3C4ED1" w14:textId="77777777" w:rsidR="00C53253" w:rsidRPr="00C53253" w:rsidRDefault="00C53253" w:rsidP="00C53253">
      <w:pPr>
        <w:rPr>
          <w:rFonts w:asciiTheme="majorHAnsi" w:hAnsiTheme="majorHAnsi" w:cstheme="majorHAnsi"/>
        </w:rPr>
      </w:pPr>
    </w:p>
    <w:p w14:paraId="51D13736" w14:textId="6195787D" w:rsidR="00C53253" w:rsidRPr="00C53253" w:rsidRDefault="00C53253" w:rsidP="00C53253">
      <w:pPr>
        <w:rPr>
          <w:rFonts w:asciiTheme="majorHAnsi" w:hAnsiTheme="majorHAnsi" w:cstheme="majorHAnsi"/>
        </w:rPr>
      </w:pPr>
      <w:r w:rsidRPr="00C53253">
        <w:rPr>
          <w:rFonts w:asciiTheme="majorHAnsi" w:hAnsiTheme="majorHAnsi" w:cstheme="majorHAnsi"/>
        </w:rPr>
        <w:t xml:space="preserve">Applications received by May 1, 2019 will receive full consideration. Applications submitted through email or surface mail are not considered. Contact Dr. Diep Dao (tdao@uccs.edu) or Dr. Brandon Vogt (bvogt@uccs.edu) with questions. </w:t>
      </w:r>
    </w:p>
    <w:p w14:paraId="220078B1" w14:textId="77777777" w:rsidR="00C53253" w:rsidRPr="00C53253" w:rsidRDefault="00C53253" w:rsidP="00C53253">
      <w:pPr>
        <w:rPr>
          <w:rFonts w:asciiTheme="majorHAnsi" w:hAnsiTheme="majorHAnsi" w:cstheme="majorHAnsi"/>
        </w:rPr>
      </w:pPr>
    </w:p>
    <w:p w14:paraId="623FEDE1" w14:textId="1E75A325" w:rsidR="00C53253" w:rsidRPr="00C53253" w:rsidRDefault="00C53253" w:rsidP="00C53253">
      <w:pPr>
        <w:rPr>
          <w:rFonts w:asciiTheme="majorHAnsi" w:hAnsiTheme="majorHAnsi" w:cstheme="majorHAnsi"/>
        </w:rPr>
      </w:pPr>
      <w:r w:rsidRPr="00C53253">
        <w:rPr>
          <w:rFonts w:asciiTheme="majorHAnsi" w:hAnsiTheme="majorHAnsi" w:cstheme="majorHAnsi"/>
        </w:rPr>
        <w:t xml:space="preserve">Submit a cover letter, resume/cv, unofficial transcripts, and contact information for five references to: </w:t>
      </w:r>
      <w:hyperlink r:id="rId8" w:anchor=".XJ7azP8yb4k.mailto" w:tgtFrame="_blank" w:history="1">
        <w:r w:rsidRPr="00C53253">
          <w:rPr>
            <w:rStyle w:val="Hyperlink"/>
            <w:rFonts w:asciiTheme="majorHAnsi" w:hAnsiTheme="majorHAnsi" w:cstheme="majorHAnsi"/>
            <w:color w:val="800080"/>
            <w:shd w:val="clear" w:color="auto" w:fill="FFFFFF"/>
          </w:rPr>
          <w:t>https://cu.taleo.net/careersection/2/jobdetail.ftl?job=16032&amp;lang=en&amp;sns_id=mailto#.XJ7azP8yb4k.mailto</w:t>
        </w:r>
      </w:hyperlink>
      <w:bookmarkEnd w:id="0"/>
      <w:r w:rsidRPr="00C53253">
        <w:rPr>
          <w:rFonts w:asciiTheme="majorHAnsi" w:hAnsiTheme="majorHAnsi" w:cstheme="majorHAnsi"/>
        </w:rPr>
        <w:t xml:space="preserve">  </w:t>
      </w:r>
    </w:p>
    <w:p w14:paraId="6D30B977" w14:textId="77777777" w:rsidR="00D63FC7" w:rsidRPr="00C53253" w:rsidRDefault="00D63FC7" w:rsidP="0015511B">
      <w:pPr>
        <w:rPr>
          <w:rFonts w:asciiTheme="majorHAnsi" w:eastAsia="Times New Roman" w:hAnsiTheme="majorHAnsi" w:cstheme="majorHAnsi"/>
          <w:lang w:eastAsia="en-US"/>
        </w:rPr>
      </w:pPr>
    </w:p>
    <w:p w14:paraId="6D30B978" w14:textId="77777777" w:rsidR="00F15180" w:rsidRPr="00C53253" w:rsidRDefault="00F15180" w:rsidP="0015511B">
      <w:pPr>
        <w:rPr>
          <w:rFonts w:asciiTheme="majorHAnsi" w:eastAsia="Times New Roman" w:hAnsiTheme="majorHAnsi" w:cstheme="majorHAnsi"/>
          <w:lang w:eastAsia="en-US"/>
        </w:rPr>
      </w:pPr>
    </w:p>
    <w:p w14:paraId="6D30B979" w14:textId="77777777" w:rsidR="00F15180" w:rsidRPr="00C53253" w:rsidRDefault="00F15180" w:rsidP="0015511B">
      <w:pPr>
        <w:rPr>
          <w:rFonts w:asciiTheme="majorHAnsi" w:eastAsia="Times New Roman" w:hAnsiTheme="majorHAnsi" w:cstheme="majorHAnsi"/>
          <w:lang w:eastAsia="en-US"/>
        </w:rPr>
      </w:pPr>
    </w:p>
    <w:p w14:paraId="6D30B97A" w14:textId="77777777" w:rsidR="00D63FC7" w:rsidRPr="00C53253" w:rsidRDefault="00D63FC7" w:rsidP="0015511B">
      <w:pPr>
        <w:rPr>
          <w:rFonts w:asciiTheme="majorHAnsi" w:eastAsia="Times New Roman" w:hAnsiTheme="majorHAnsi" w:cstheme="majorHAnsi"/>
          <w:lang w:eastAsia="en-US"/>
        </w:rPr>
      </w:pPr>
    </w:p>
    <w:p w14:paraId="6D30B97B" w14:textId="77777777" w:rsidR="00D63FC7" w:rsidRPr="00C53253" w:rsidRDefault="00D63FC7" w:rsidP="0015511B">
      <w:pPr>
        <w:rPr>
          <w:rFonts w:asciiTheme="majorHAnsi" w:eastAsia="Times New Roman" w:hAnsiTheme="majorHAnsi" w:cstheme="majorHAnsi"/>
          <w:lang w:eastAsia="en-US"/>
        </w:rPr>
      </w:pPr>
    </w:p>
    <w:p w14:paraId="6D30B97C" w14:textId="77777777" w:rsidR="00D63FC7" w:rsidRPr="00C53253" w:rsidRDefault="00D63FC7" w:rsidP="0015511B">
      <w:pPr>
        <w:rPr>
          <w:rFonts w:asciiTheme="majorHAnsi" w:eastAsia="Times New Roman" w:hAnsiTheme="majorHAnsi" w:cstheme="majorHAnsi"/>
          <w:lang w:eastAsia="en-US"/>
        </w:rPr>
      </w:pPr>
    </w:p>
    <w:p w14:paraId="6D30B97D" w14:textId="77777777" w:rsidR="00D63FC7" w:rsidRPr="00C53253" w:rsidRDefault="00D63FC7" w:rsidP="0015511B">
      <w:pPr>
        <w:rPr>
          <w:rFonts w:asciiTheme="majorHAnsi" w:eastAsia="Times New Roman" w:hAnsiTheme="majorHAnsi" w:cstheme="majorHAnsi"/>
          <w:lang w:eastAsia="en-US"/>
        </w:rPr>
      </w:pPr>
    </w:p>
    <w:p w14:paraId="6D30B97E" w14:textId="77777777" w:rsidR="00D63FC7" w:rsidRPr="00C53253" w:rsidRDefault="00D63FC7" w:rsidP="0015511B">
      <w:pPr>
        <w:rPr>
          <w:rFonts w:asciiTheme="majorHAnsi" w:eastAsia="Times New Roman" w:hAnsiTheme="majorHAnsi" w:cstheme="majorHAnsi"/>
          <w:lang w:eastAsia="en-US"/>
        </w:rPr>
      </w:pPr>
    </w:p>
    <w:p w14:paraId="6D30B987" w14:textId="77777777" w:rsidR="00D63FC7" w:rsidRPr="00C53253" w:rsidRDefault="00D63FC7" w:rsidP="0015511B">
      <w:pPr>
        <w:rPr>
          <w:rFonts w:asciiTheme="majorHAnsi" w:eastAsia="Times New Roman" w:hAnsiTheme="majorHAnsi" w:cstheme="majorHAnsi"/>
          <w:lang w:eastAsia="en-US"/>
        </w:rPr>
      </w:pPr>
    </w:p>
    <w:p w14:paraId="6D30B988" w14:textId="77777777" w:rsidR="00D63FC7" w:rsidRPr="00C53253" w:rsidRDefault="00D63FC7" w:rsidP="0015511B">
      <w:pPr>
        <w:rPr>
          <w:rFonts w:asciiTheme="majorHAnsi" w:eastAsia="Times New Roman" w:hAnsiTheme="majorHAnsi" w:cstheme="majorHAnsi"/>
          <w:lang w:eastAsia="en-US"/>
        </w:rPr>
      </w:pPr>
    </w:p>
    <w:p w14:paraId="6D30B989" w14:textId="77777777" w:rsidR="00D63FC7" w:rsidRPr="00C53253" w:rsidRDefault="00D63FC7" w:rsidP="0015511B">
      <w:pPr>
        <w:rPr>
          <w:rFonts w:asciiTheme="majorHAnsi" w:eastAsia="Times New Roman" w:hAnsiTheme="majorHAnsi" w:cstheme="majorHAnsi"/>
          <w:lang w:eastAsia="en-US"/>
        </w:rPr>
      </w:pPr>
    </w:p>
    <w:p w14:paraId="6D30B98A" w14:textId="77777777" w:rsidR="00D63FC7" w:rsidRPr="00C53253" w:rsidRDefault="00D63FC7" w:rsidP="0015511B">
      <w:pPr>
        <w:rPr>
          <w:rFonts w:asciiTheme="majorHAnsi" w:eastAsia="Times New Roman" w:hAnsiTheme="majorHAnsi" w:cstheme="majorHAnsi"/>
          <w:lang w:eastAsia="en-US"/>
        </w:rPr>
      </w:pPr>
    </w:p>
    <w:p w14:paraId="6D30B98B" w14:textId="77777777" w:rsidR="00D63FC7" w:rsidRPr="00C53253" w:rsidRDefault="00D63FC7" w:rsidP="0015511B">
      <w:pPr>
        <w:rPr>
          <w:rFonts w:asciiTheme="majorHAnsi" w:eastAsia="Times New Roman" w:hAnsiTheme="majorHAnsi" w:cstheme="majorHAnsi"/>
          <w:lang w:eastAsia="en-US"/>
        </w:rPr>
      </w:pPr>
    </w:p>
    <w:p w14:paraId="6D30B98C" w14:textId="77777777" w:rsidR="00D63FC7" w:rsidRPr="00C53253" w:rsidRDefault="00D63FC7" w:rsidP="0015511B">
      <w:pPr>
        <w:rPr>
          <w:rFonts w:asciiTheme="majorHAnsi" w:eastAsia="Times New Roman" w:hAnsiTheme="majorHAnsi" w:cstheme="majorHAnsi"/>
          <w:lang w:eastAsia="en-US"/>
        </w:rPr>
      </w:pPr>
    </w:p>
    <w:p w14:paraId="6D30B98D" w14:textId="77777777" w:rsidR="00D63FC7" w:rsidRPr="00C53253" w:rsidRDefault="00D63FC7" w:rsidP="0015511B">
      <w:pPr>
        <w:rPr>
          <w:rFonts w:asciiTheme="majorHAnsi" w:eastAsia="Times New Roman" w:hAnsiTheme="majorHAnsi" w:cstheme="majorHAnsi"/>
          <w:lang w:eastAsia="en-US"/>
        </w:rPr>
      </w:pPr>
    </w:p>
    <w:p w14:paraId="6D30B98E" w14:textId="77777777" w:rsidR="00D63FC7" w:rsidRPr="00C53253" w:rsidRDefault="00D63FC7" w:rsidP="0015511B">
      <w:pPr>
        <w:rPr>
          <w:rFonts w:asciiTheme="majorHAnsi" w:eastAsia="Times New Roman" w:hAnsiTheme="majorHAnsi" w:cstheme="majorHAnsi"/>
          <w:lang w:eastAsia="en-US"/>
        </w:rPr>
      </w:pPr>
    </w:p>
    <w:p w14:paraId="6D30B98F" w14:textId="77777777" w:rsidR="00D63FC7" w:rsidRPr="00C53253" w:rsidRDefault="00D63FC7" w:rsidP="0015511B">
      <w:pPr>
        <w:rPr>
          <w:rFonts w:asciiTheme="majorHAnsi" w:eastAsia="Times New Roman" w:hAnsiTheme="majorHAnsi" w:cstheme="majorHAnsi"/>
          <w:lang w:eastAsia="en-US"/>
        </w:rPr>
      </w:pPr>
    </w:p>
    <w:p w14:paraId="6D30B990" w14:textId="77777777" w:rsidR="00D63FC7" w:rsidRPr="00C53253" w:rsidRDefault="00D63FC7" w:rsidP="0015511B">
      <w:pPr>
        <w:rPr>
          <w:rFonts w:asciiTheme="majorHAnsi" w:eastAsia="Times New Roman" w:hAnsiTheme="majorHAnsi" w:cstheme="majorHAnsi"/>
          <w:lang w:eastAsia="en-US"/>
        </w:rPr>
      </w:pPr>
    </w:p>
    <w:p w14:paraId="6D30B991" w14:textId="77777777" w:rsidR="00D63FC7" w:rsidRPr="00C53253" w:rsidRDefault="00D63FC7" w:rsidP="0015511B">
      <w:pPr>
        <w:rPr>
          <w:rFonts w:asciiTheme="majorHAnsi" w:eastAsia="Times New Roman" w:hAnsiTheme="majorHAnsi" w:cstheme="majorHAnsi"/>
          <w:lang w:eastAsia="en-US"/>
        </w:rPr>
      </w:pPr>
    </w:p>
    <w:p w14:paraId="6D30B992" w14:textId="77777777" w:rsidR="00D63FC7" w:rsidRPr="00C53253" w:rsidRDefault="00D63FC7" w:rsidP="0015511B">
      <w:pPr>
        <w:rPr>
          <w:rFonts w:asciiTheme="majorHAnsi" w:eastAsia="Times New Roman" w:hAnsiTheme="majorHAnsi" w:cstheme="majorHAnsi"/>
          <w:lang w:eastAsia="en-US"/>
        </w:rPr>
      </w:pPr>
    </w:p>
    <w:p w14:paraId="6D30B993" w14:textId="77777777" w:rsidR="00D63FC7" w:rsidRPr="00C53253" w:rsidRDefault="00D63FC7" w:rsidP="0015511B">
      <w:pPr>
        <w:rPr>
          <w:rFonts w:asciiTheme="majorHAnsi" w:eastAsia="Times New Roman" w:hAnsiTheme="majorHAnsi" w:cstheme="majorHAnsi"/>
          <w:lang w:eastAsia="en-US"/>
        </w:rPr>
      </w:pPr>
    </w:p>
    <w:p w14:paraId="6D30B994" w14:textId="77777777" w:rsidR="00D63FC7" w:rsidRPr="00C53253" w:rsidRDefault="00D63FC7" w:rsidP="0015511B">
      <w:pPr>
        <w:rPr>
          <w:rFonts w:asciiTheme="majorHAnsi" w:eastAsia="Times New Roman" w:hAnsiTheme="majorHAnsi" w:cstheme="majorHAnsi"/>
          <w:lang w:eastAsia="en-US"/>
        </w:rPr>
      </w:pPr>
    </w:p>
    <w:p w14:paraId="6D30B995" w14:textId="77777777" w:rsidR="00D63FC7" w:rsidRPr="00C53253" w:rsidRDefault="00D63FC7" w:rsidP="0015511B">
      <w:pPr>
        <w:rPr>
          <w:rFonts w:asciiTheme="majorHAnsi" w:eastAsia="Times New Roman" w:hAnsiTheme="majorHAnsi" w:cstheme="majorHAnsi"/>
          <w:lang w:eastAsia="en-US"/>
        </w:rPr>
      </w:pPr>
    </w:p>
    <w:p w14:paraId="6D30B996" w14:textId="77777777" w:rsidR="00D63FC7" w:rsidRPr="00C53253" w:rsidRDefault="00D63FC7" w:rsidP="0015511B">
      <w:pPr>
        <w:rPr>
          <w:rFonts w:asciiTheme="majorHAnsi" w:eastAsia="Times New Roman" w:hAnsiTheme="majorHAnsi" w:cstheme="majorHAnsi"/>
          <w:lang w:eastAsia="en-US"/>
        </w:rPr>
      </w:pPr>
    </w:p>
    <w:p w14:paraId="6D30B997" w14:textId="77777777" w:rsidR="00D63FC7" w:rsidRPr="00C53253" w:rsidRDefault="00D63FC7" w:rsidP="0015511B">
      <w:pPr>
        <w:rPr>
          <w:rFonts w:asciiTheme="majorHAnsi" w:eastAsia="Times New Roman" w:hAnsiTheme="majorHAnsi" w:cstheme="majorHAnsi"/>
          <w:lang w:eastAsia="en-US"/>
        </w:rPr>
      </w:pPr>
    </w:p>
    <w:p w14:paraId="6D30B998" w14:textId="77777777" w:rsidR="00D63FC7" w:rsidRPr="00C53253" w:rsidRDefault="00D63FC7" w:rsidP="0015511B">
      <w:pPr>
        <w:rPr>
          <w:rFonts w:asciiTheme="majorHAnsi" w:eastAsia="Times New Roman" w:hAnsiTheme="majorHAnsi" w:cstheme="majorHAnsi"/>
          <w:lang w:eastAsia="en-US"/>
        </w:rPr>
      </w:pPr>
    </w:p>
    <w:p w14:paraId="6D30B999" w14:textId="77777777" w:rsidR="00D63FC7" w:rsidRPr="00C53253" w:rsidRDefault="00D63FC7" w:rsidP="0015511B">
      <w:pPr>
        <w:rPr>
          <w:rFonts w:asciiTheme="majorHAnsi" w:eastAsia="Times New Roman" w:hAnsiTheme="majorHAnsi" w:cstheme="majorHAnsi"/>
          <w:lang w:eastAsia="en-US"/>
        </w:rPr>
      </w:pPr>
    </w:p>
    <w:p w14:paraId="6D30B99A" w14:textId="77777777" w:rsidR="00D63FC7" w:rsidRPr="00C53253" w:rsidRDefault="00D63FC7" w:rsidP="0015511B">
      <w:pPr>
        <w:rPr>
          <w:rFonts w:asciiTheme="majorHAnsi" w:eastAsia="Times New Roman" w:hAnsiTheme="majorHAnsi" w:cstheme="majorHAnsi"/>
          <w:lang w:eastAsia="en-US"/>
        </w:rPr>
      </w:pPr>
    </w:p>
    <w:p w14:paraId="6D30B99B" w14:textId="77777777" w:rsidR="00D63FC7" w:rsidRPr="00C53253" w:rsidRDefault="00D63FC7" w:rsidP="0015511B">
      <w:pPr>
        <w:rPr>
          <w:rFonts w:asciiTheme="majorHAnsi" w:eastAsia="Times New Roman" w:hAnsiTheme="majorHAnsi" w:cstheme="majorHAnsi"/>
          <w:lang w:eastAsia="en-US"/>
        </w:rPr>
      </w:pPr>
    </w:p>
    <w:p w14:paraId="6D30B99C" w14:textId="77777777" w:rsidR="00D63FC7" w:rsidRPr="00C53253" w:rsidRDefault="00D63FC7" w:rsidP="0015511B">
      <w:pPr>
        <w:rPr>
          <w:rFonts w:asciiTheme="majorHAnsi" w:eastAsia="Times New Roman" w:hAnsiTheme="majorHAnsi" w:cstheme="majorHAnsi"/>
          <w:lang w:eastAsia="en-US"/>
        </w:rPr>
      </w:pPr>
    </w:p>
    <w:p w14:paraId="6D30B99D" w14:textId="77777777" w:rsidR="00D63FC7" w:rsidRPr="00C53253" w:rsidRDefault="00D63FC7" w:rsidP="0015511B">
      <w:pPr>
        <w:rPr>
          <w:rFonts w:asciiTheme="majorHAnsi" w:eastAsia="Times New Roman" w:hAnsiTheme="majorHAnsi" w:cstheme="majorHAnsi"/>
          <w:lang w:eastAsia="en-US"/>
        </w:rPr>
      </w:pPr>
    </w:p>
    <w:p w14:paraId="6D30B99E" w14:textId="77777777" w:rsidR="00D63FC7" w:rsidRPr="00C53253" w:rsidRDefault="00D63FC7" w:rsidP="0015511B">
      <w:pPr>
        <w:rPr>
          <w:rFonts w:asciiTheme="majorHAnsi" w:eastAsia="Times New Roman" w:hAnsiTheme="majorHAnsi" w:cstheme="majorHAnsi"/>
          <w:lang w:eastAsia="en-US"/>
        </w:rPr>
      </w:pPr>
    </w:p>
    <w:p w14:paraId="6D30B99F" w14:textId="77777777" w:rsidR="00D63FC7" w:rsidRPr="00C53253" w:rsidRDefault="00D63FC7" w:rsidP="0015511B">
      <w:pPr>
        <w:rPr>
          <w:rFonts w:asciiTheme="majorHAnsi" w:eastAsia="Times New Roman" w:hAnsiTheme="majorHAnsi" w:cstheme="majorHAnsi"/>
          <w:lang w:eastAsia="en-US"/>
        </w:rPr>
      </w:pPr>
    </w:p>
    <w:p w14:paraId="6D30B9A0" w14:textId="77777777" w:rsidR="00217D2A" w:rsidRPr="00C53253" w:rsidRDefault="00217D2A" w:rsidP="0015511B">
      <w:pPr>
        <w:rPr>
          <w:rFonts w:asciiTheme="majorHAnsi" w:eastAsia="Times New Roman" w:hAnsiTheme="majorHAnsi" w:cstheme="majorHAnsi"/>
          <w:lang w:eastAsia="en-US"/>
        </w:rPr>
      </w:pPr>
    </w:p>
    <w:p w14:paraId="6D30B9A1" w14:textId="77777777" w:rsidR="00217D2A" w:rsidRPr="00C53253" w:rsidRDefault="00217D2A" w:rsidP="0015511B">
      <w:pPr>
        <w:rPr>
          <w:rFonts w:asciiTheme="majorHAnsi" w:eastAsia="Times New Roman" w:hAnsiTheme="majorHAnsi" w:cstheme="majorHAnsi"/>
          <w:lang w:eastAsia="en-US"/>
        </w:rPr>
      </w:pPr>
    </w:p>
    <w:p w14:paraId="6D30B9A2" w14:textId="77777777" w:rsidR="00217D2A" w:rsidRPr="00C53253" w:rsidRDefault="00217D2A" w:rsidP="0015511B">
      <w:pPr>
        <w:rPr>
          <w:rFonts w:asciiTheme="majorHAnsi" w:eastAsia="Times New Roman" w:hAnsiTheme="majorHAnsi" w:cstheme="majorHAnsi"/>
          <w:lang w:eastAsia="en-US"/>
        </w:rPr>
      </w:pPr>
    </w:p>
    <w:p w14:paraId="6D30B9A3" w14:textId="77777777" w:rsidR="00217D2A" w:rsidRPr="00C53253" w:rsidRDefault="00217D2A" w:rsidP="0015511B">
      <w:pPr>
        <w:rPr>
          <w:rFonts w:asciiTheme="majorHAnsi" w:eastAsia="Times New Roman" w:hAnsiTheme="majorHAnsi" w:cstheme="majorHAnsi"/>
          <w:lang w:eastAsia="en-US"/>
        </w:rPr>
      </w:pPr>
    </w:p>
    <w:p w14:paraId="6D30B9A4" w14:textId="77777777" w:rsidR="00217D2A" w:rsidRPr="00C53253" w:rsidRDefault="00217D2A" w:rsidP="0015511B">
      <w:pPr>
        <w:rPr>
          <w:rFonts w:asciiTheme="majorHAnsi" w:eastAsia="Times New Roman" w:hAnsiTheme="majorHAnsi" w:cstheme="majorHAnsi"/>
          <w:lang w:eastAsia="en-US"/>
        </w:rPr>
      </w:pPr>
    </w:p>
    <w:p w14:paraId="6D30B9A5" w14:textId="77777777" w:rsidR="00217D2A" w:rsidRPr="00C53253" w:rsidRDefault="00217D2A" w:rsidP="0015511B">
      <w:pPr>
        <w:rPr>
          <w:rFonts w:asciiTheme="majorHAnsi" w:eastAsia="Times New Roman" w:hAnsiTheme="majorHAnsi" w:cstheme="majorHAnsi"/>
          <w:lang w:eastAsia="en-US"/>
        </w:rPr>
      </w:pPr>
    </w:p>
    <w:p w14:paraId="6D30B9A6" w14:textId="77777777" w:rsidR="00217D2A" w:rsidRPr="00C53253" w:rsidRDefault="00217D2A" w:rsidP="0015511B">
      <w:pPr>
        <w:rPr>
          <w:rFonts w:asciiTheme="majorHAnsi" w:eastAsia="Times New Roman" w:hAnsiTheme="majorHAnsi" w:cstheme="majorHAnsi"/>
          <w:lang w:eastAsia="en-US"/>
        </w:rPr>
      </w:pPr>
    </w:p>
    <w:p w14:paraId="6D30B9A7" w14:textId="77777777" w:rsidR="00217D2A" w:rsidRPr="00C53253" w:rsidRDefault="00217D2A" w:rsidP="0015511B">
      <w:pPr>
        <w:rPr>
          <w:rFonts w:asciiTheme="majorHAnsi" w:eastAsia="Times New Roman" w:hAnsiTheme="majorHAnsi" w:cstheme="majorHAnsi"/>
          <w:lang w:eastAsia="en-US"/>
        </w:rPr>
      </w:pPr>
    </w:p>
    <w:p w14:paraId="6D30B9A8" w14:textId="77777777" w:rsidR="00217D2A" w:rsidRPr="00C53253" w:rsidRDefault="00217D2A" w:rsidP="0015511B">
      <w:pPr>
        <w:rPr>
          <w:rFonts w:asciiTheme="majorHAnsi" w:eastAsia="Times New Roman" w:hAnsiTheme="majorHAnsi" w:cstheme="majorHAnsi"/>
          <w:lang w:eastAsia="en-US"/>
        </w:rPr>
      </w:pPr>
    </w:p>
    <w:p w14:paraId="6D30B9A9" w14:textId="77777777" w:rsidR="00D63FC7" w:rsidRPr="00C53253" w:rsidRDefault="00D63FC7" w:rsidP="0015511B">
      <w:pPr>
        <w:rPr>
          <w:rFonts w:asciiTheme="majorHAnsi" w:eastAsia="Times New Roman" w:hAnsiTheme="majorHAnsi" w:cstheme="majorHAnsi"/>
          <w:lang w:eastAsia="en-US"/>
        </w:rPr>
      </w:pPr>
    </w:p>
    <w:p w14:paraId="6D30B9AA" w14:textId="77777777" w:rsidR="00D63FC7" w:rsidRPr="00C53253" w:rsidRDefault="00D63FC7" w:rsidP="0015511B">
      <w:pPr>
        <w:rPr>
          <w:rFonts w:asciiTheme="majorHAnsi" w:eastAsia="Times New Roman" w:hAnsiTheme="majorHAnsi" w:cstheme="majorHAnsi"/>
          <w:lang w:eastAsia="en-US"/>
        </w:rPr>
      </w:pPr>
    </w:p>
    <w:p w14:paraId="6D30B9AB" w14:textId="77777777" w:rsidR="00D63FC7" w:rsidRPr="00C53253" w:rsidRDefault="00D63FC7" w:rsidP="0015511B">
      <w:pPr>
        <w:rPr>
          <w:rFonts w:asciiTheme="majorHAnsi" w:eastAsia="Times New Roman" w:hAnsiTheme="majorHAnsi" w:cstheme="majorHAnsi"/>
          <w:lang w:eastAsia="en-US"/>
        </w:rPr>
      </w:pPr>
    </w:p>
    <w:sectPr w:rsidR="00D63FC7" w:rsidRPr="00C53253" w:rsidSect="00C53253">
      <w:type w:val="continuous"/>
      <w:pgSz w:w="12240" w:h="15840"/>
      <w:pgMar w:top="1440" w:right="1080" w:bottom="1440" w:left="1080" w:header="720" w:footer="720" w:gutter="0"/>
      <w:cols w:space="720"/>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80A7" w14:textId="77777777" w:rsidR="002468FA" w:rsidRDefault="002468FA" w:rsidP="00BA16C1">
      <w:r>
        <w:separator/>
      </w:r>
    </w:p>
  </w:endnote>
  <w:endnote w:type="continuationSeparator" w:id="0">
    <w:p w14:paraId="79F6D8DE" w14:textId="77777777" w:rsidR="002468FA" w:rsidRDefault="002468FA" w:rsidP="00BA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B9B1" w14:textId="77777777" w:rsidR="006C7AD8" w:rsidRPr="0046439F" w:rsidRDefault="006C7AD8" w:rsidP="006C7AD8">
    <w:pPr>
      <w:pStyle w:val="Footer"/>
      <w:jc w:val="center"/>
      <w:rPr>
        <w:rFonts w:ascii="Arial" w:hAnsi="Arial"/>
        <w:color w:val="595959" w:themeColor="text1" w:themeTint="A6"/>
        <w:sz w:val="20"/>
        <w:szCs w:val="20"/>
      </w:rPr>
    </w:pPr>
    <w:r w:rsidRPr="000D1A37">
      <w:rPr>
        <w:rFonts w:ascii="Arial" w:hAnsi="Arial"/>
        <w:color w:val="7F7F7F"/>
        <w:sz w:val="20"/>
        <w:szCs w:val="20"/>
      </w:rPr>
      <w:t xml:space="preserve">College of Letters, Arts, and Sciences   </w:t>
    </w:r>
    <w:r w:rsidRPr="0046439F">
      <w:rPr>
        <w:rFonts w:ascii="Arial" w:hAnsi="Arial"/>
        <w:color w:val="BAA564"/>
        <w:sz w:val="20"/>
        <w:szCs w:val="20"/>
      </w:rPr>
      <w:t>•</w:t>
    </w:r>
    <w:r w:rsidRPr="0046439F">
      <w:rPr>
        <w:rFonts w:ascii="Arial" w:hAnsi="Arial"/>
        <w:color w:val="595959" w:themeColor="text1" w:themeTint="A6"/>
        <w:sz w:val="20"/>
        <w:szCs w:val="20"/>
      </w:rPr>
      <w:t xml:space="preserve">  </w:t>
    </w:r>
    <w:r>
      <w:rPr>
        <w:rFonts w:ascii="Arial" w:hAnsi="Arial"/>
        <w:color w:val="595959" w:themeColor="text1" w:themeTint="A6"/>
        <w:sz w:val="20"/>
        <w:szCs w:val="20"/>
      </w:rPr>
      <w:t xml:space="preserve"> </w:t>
    </w:r>
    <w:r w:rsidR="00517FE1">
      <w:rPr>
        <w:rFonts w:ascii="Arial" w:hAnsi="Arial"/>
        <w:color w:val="7F7F7F" w:themeColor="text1" w:themeTint="80"/>
        <w:sz w:val="20"/>
        <w:szCs w:val="20"/>
      </w:rPr>
      <w:t>Geography and Environmental Studies</w:t>
    </w:r>
  </w:p>
  <w:p w14:paraId="6D30B9B2" w14:textId="40CA5AC4" w:rsidR="006C7AD8" w:rsidRPr="0046439F" w:rsidRDefault="006C7AD8" w:rsidP="006C7AD8">
    <w:pPr>
      <w:pStyle w:val="Footer"/>
      <w:jc w:val="center"/>
      <w:rPr>
        <w:rFonts w:ascii="Arial" w:hAnsi="Arial"/>
        <w:color w:val="595959" w:themeColor="text1" w:themeTint="A6"/>
        <w:sz w:val="20"/>
        <w:szCs w:val="20"/>
      </w:rPr>
    </w:pPr>
    <w:r w:rsidRPr="0046439F">
      <w:rPr>
        <w:rFonts w:ascii="Arial" w:hAnsi="Arial"/>
        <w:color w:val="595959" w:themeColor="text1" w:themeTint="A6"/>
        <w:sz w:val="20"/>
        <w:szCs w:val="20"/>
      </w:rPr>
      <w:t xml:space="preserve"> </w:t>
    </w:r>
    <w:r>
      <w:rPr>
        <w:rFonts w:ascii="Arial" w:hAnsi="Arial"/>
        <w:color w:val="595959" w:themeColor="text1" w:themeTint="A6"/>
        <w:sz w:val="20"/>
        <w:szCs w:val="20"/>
      </w:rPr>
      <w:t xml:space="preserve">  </w:t>
    </w:r>
    <w:r w:rsidRPr="000D1A37">
      <w:rPr>
        <w:rFonts w:ascii="Arial" w:hAnsi="Arial"/>
        <w:color w:val="7F7F7F"/>
        <w:sz w:val="20"/>
        <w:szCs w:val="20"/>
      </w:rPr>
      <w:t>1420</w:t>
    </w:r>
    <w:r w:rsidRPr="0046439F">
      <w:rPr>
        <w:rFonts w:ascii="Arial" w:hAnsi="Arial"/>
        <w:color w:val="7F7F7F" w:themeColor="text1" w:themeTint="80"/>
        <w:sz w:val="20"/>
        <w:szCs w:val="20"/>
      </w:rPr>
      <w:t xml:space="preserve"> Austin Bluffs Pkwy</w:t>
    </w:r>
    <w:r>
      <w:rPr>
        <w:rFonts w:ascii="Arial" w:hAnsi="Arial"/>
        <w:color w:val="595959" w:themeColor="text1" w:themeTint="A6"/>
        <w:sz w:val="20"/>
        <w:szCs w:val="20"/>
      </w:rPr>
      <w:t xml:space="preserve">   </w:t>
    </w:r>
    <w:r w:rsidR="00C53253">
      <w:rPr>
        <w:rFonts w:ascii="Arial" w:hAnsi="Arial"/>
        <w:color w:val="595959" w:themeColor="text1" w:themeTint="A6"/>
        <w:sz w:val="20"/>
        <w:szCs w:val="20"/>
      </w:rPr>
      <w:t xml:space="preserve">    </w:t>
    </w:r>
    <w:r w:rsidRPr="0046439F">
      <w:rPr>
        <w:rFonts w:ascii="Arial" w:hAnsi="Arial"/>
        <w:color w:val="BAA564"/>
        <w:sz w:val="20"/>
        <w:szCs w:val="20"/>
      </w:rPr>
      <w:t>•</w:t>
    </w:r>
    <w:r w:rsidRPr="0046439F">
      <w:rPr>
        <w:rFonts w:ascii="Arial" w:hAnsi="Arial"/>
        <w:color w:val="595959" w:themeColor="text1" w:themeTint="A6"/>
        <w:sz w:val="20"/>
        <w:szCs w:val="20"/>
      </w:rPr>
      <w:t xml:space="preserve">  </w:t>
    </w:r>
    <w:r>
      <w:rPr>
        <w:rFonts w:ascii="Arial" w:hAnsi="Arial"/>
        <w:color w:val="595959" w:themeColor="text1" w:themeTint="A6"/>
        <w:sz w:val="20"/>
        <w:szCs w:val="20"/>
      </w:rPr>
      <w:t xml:space="preserve"> </w:t>
    </w:r>
    <w:r w:rsidRPr="0046439F">
      <w:rPr>
        <w:rFonts w:ascii="Arial" w:hAnsi="Arial"/>
        <w:color w:val="7F7F7F" w:themeColor="text1" w:themeTint="80"/>
        <w:sz w:val="20"/>
        <w:szCs w:val="20"/>
      </w:rPr>
      <w:t>Colorado Springs, CO 80918</w:t>
    </w:r>
  </w:p>
  <w:p w14:paraId="6D30B9B3" w14:textId="3D0B68C2" w:rsidR="006C7AD8" w:rsidRPr="0046439F" w:rsidRDefault="006C7AD8" w:rsidP="006C7AD8">
    <w:pPr>
      <w:pStyle w:val="Footer"/>
      <w:jc w:val="center"/>
      <w:rPr>
        <w:rFonts w:ascii="Arial" w:hAnsi="Arial"/>
        <w:color w:val="595959" w:themeColor="text1" w:themeTint="A6"/>
        <w:sz w:val="20"/>
        <w:szCs w:val="20"/>
      </w:rPr>
    </w:pPr>
    <w:r w:rsidRPr="0046439F">
      <w:rPr>
        <w:rFonts w:ascii="Arial" w:hAnsi="Arial"/>
        <w:b/>
        <w:color w:val="7F7F7F" w:themeColor="text1" w:themeTint="80"/>
        <w:sz w:val="20"/>
        <w:szCs w:val="20"/>
      </w:rPr>
      <w:t>t</w:t>
    </w:r>
    <w:r w:rsidRPr="0046439F">
      <w:rPr>
        <w:rFonts w:ascii="Arial" w:hAnsi="Arial"/>
        <w:color w:val="7F7F7F" w:themeColor="text1" w:themeTint="80"/>
        <w:sz w:val="20"/>
        <w:szCs w:val="20"/>
      </w:rPr>
      <w:t xml:space="preserve"> </w:t>
    </w:r>
    <w:r>
      <w:rPr>
        <w:rFonts w:ascii="Arial" w:hAnsi="Arial"/>
        <w:color w:val="7F7F7F" w:themeColor="text1" w:themeTint="80"/>
        <w:sz w:val="20"/>
        <w:szCs w:val="20"/>
      </w:rPr>
      <w:t>719-255-</w:t>
    </w:r>
    <w:r w:rsidR="00517FE1">
      <w:rPr>
        <w:rFonts w:ascii="Arial" w:hAnsi="Arial"/>
        <w:color w:val="7F7F7F" w:themeColor="text1" w:themeTint="80"/>
        <w:sz w:val="20"/>
        <w:szCs w:val="20"/>
      </w:rPr>
      <w:t>3</w:t>
    </w:r>
    <w:r w:rsidR="00C53253">
      <w:rPr>
        <w:rFonts w:ascii="Arial" w:hAnsi="Arial"/>
        <w:color w:val="7F7F7F" w:themeColor="text1" w:themeTint="80"/>
        <w:sz w:val="20"/>
        <w:szCs w:val="20"/>
      </w:rPr>
      <w:t>789</w:t>
    </w:r>
    <w:r w:rsidRPr="0046439F">
      <w:rPr>
        <w:rFonts w:ascii="Arial" w:hAnsi="Arial"/>
        <w:color w:val="595959" w:themeColor="text1" w:themeTint="A6"/>
        <w:sz w:val="20"/>
        <w:szCs w:val="20"/>
      </w:rPr>
      <w:t xml:space="preserve">  </w:t>
    </w:r>
    <w:r>
      <w:rPr>
        <w:rFonts w:ascii="Arial" w:hAnsi="Arial"/>
        <w:color w:val="595959" w:themeColor="text1" w:themeTint="A6"/>
        <w:sz w:val="20"/>
        <w:szCs w:val="20"/>
      </w:rPr>
      <w:t xml:space="preserve"> </w:t>
    </w:r>
    <w:r w:rsidRPr="0046439F">
      <w:rPr>
        <w:rFonts w:ascii="Arial" w:hAnsi="Arial"/>
        <w:color w:val="BAA564"/>
        <w:sz w:val="20"/>
        <w:szCs w:val="20"/>
      </w:rPr>
      <w:t>•</w:t>
    </w:r>
    <w:r>
      <w:rPr>
        <w:rFonts w:ascii="Arial" w:hAnsi="Arial"/>
        <w:color w:val="BAA564"/>
        <w:sz w:val="20"/>
        <w:szCs w:val="20"/>
      </w:rPr>
      <w:t xml:space="preserve"> </w:t>
    </w:r>
    <w:r w:rsidRPr="0046439F">
      <w:rPr>
        <w:rFonts w:ascii="Arial" w:hAnsi="Arial"/>
        <w:color w:val="595959" w:themeColor="text1" w:themeTint="A6"/>
        <w:sz w:val="20"/>
        <w:szCs w:val="20"/>
      </w:rPr>
      <w:t xml:space="preserve">  </w:t>
    </w:r>
    <w:r w:rsidRPr="0046439F">
      <w:rPr>
        <w:rFonts w:ascii="Arial" w:hAnsi="Arial"/>
        <w:b/>
        <w:color w:val="7F7F7F" w:themeColor="text1" w:themeTint="80"/>
        <w:sz w:val="20"/>
        <w:szCs w:val="20"/>
      </w:rPr>
      <w:t>f</w:t>
    </w:r>
    <w:r w:rsidRPr="0046439F">
      <w:rPr>
        <w:rFonts w:ascii="Arial" w:hAnsi="Arial"/>
        <w:color w:val="7F7F7F" w:themeColor="text1" w:themeTint="80"/>
        <w:sz w:val="20"/>
        <w:szCs w:val="20"/>
      </w:rPr>
      <w:t xml:space="preserve"> </w:t>
    </w:r>
    <w:r w:rsidR="00517FE1">
      <w:rPr>
        <w:rFonts w:ascii="Arial" w:hAnsi="Arial"/>
        <w:color w:val="7F7F7F" w:themeColor="text1" w:themeTint="80"/>
        <w:sz w:val="20"/>
        <w:szCs w:val="20"/>
      </w:rPr>
      <w:t>719-255-4066</w:t>
    </w:r>
  </w:p>
  <w:p w14:paraId="6D30B9B4" w14:textId="77777777" w:rsidR="00FD74DB" w:rsidRPr="0046439F" w:rsidRDefault="00FD74DB" w:rsidP="00DD3444">
    <w:pPr>
      <w:pStyle w:val="Footer"/>
      <w:rPr>
        <w:rFonts w:ascii="Arial" w:hAnsi="Arial"/>
        <w:color w:val="7F7F7F" w:themeColor="text1" w:themeTint="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3F4F" w14:textId="77777777" w:rsidR="002468FA" w:rsidRDefault="002468FA" w:rsidP="00BA16C1">
      <w:r>
        <w:separator/>
      </w:r>
    </w:p>
  </w:footnote>
  <w:footnote w:type="continuationSeparator" w:id="0">
    <w:p w14:paraId="22F057B1" w14:textId="77777777" w:rsidR="002468FA" w:rsidRDefault="002468FA" w:rsidP="00BA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B9B0" w14:textId="71BB3477" w:rsidR="00FD74DB" w:rsidRPr="00487EA2" w:rsidRDefault="00C53253" w:rsidP="00C53253">
    <w:pPr>
      <w:pStyle w:val="Header"/>
      <w:tabs>
        <w:tab w:val="clear" w:pos="4320"/>
        <w:tab w:val="clear" w:pos="8640"/>
        <w:tab w:val="left" w:pos="4185"/>
      </w:tabs>
      <w:jc w:val="center"/>
      <w:rPr>
        <w:rFonts w:ascii="Arial" w:hAnsi="Arial"/>
        <w:sz w:val="20"/>
        <w:szCs w:val="20"/>
      </w:rPr>
    </w:pPr>
    <w:r>
      <w:rPr>
        <w:rFonts w:ascii="Arial" w:hAnsi="Arial"/>
        <w:noProof/>
        <w:sz w:val="20"/>
        <w:szCs w:val="20"/>
        <w:lang w:eastAsia="en-US"/>
      </w:rPr>
      <w:drawing>
        <wp:inline distT="0" distB="0" distL="0" distR="0" wp14:anchorId="3508BC4D" wp14:editId="2B2CB1FC">
          <wp:extent cx="2965361" cy="409801"/>
          <wp:effectExtent l="0" t="0" r="6985"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C1"/>
    <w:rsid w:val="00002CD6"/>
    <w:rsid w:val="00020210"/>
    <w:rsid w:val="000238B6"/>
    <w:rsid w:val="000510C5"/>
    <w:rsid w:val="00065BA9"/>
    <w:rsid w:val="00065DAC"/>
    <w:rsid w:val="000D1A37"/>
    <w:rsid w:val="00141496"/>
    <w:rsid w:val="0015511B"/>
    <w:rsid w:val="00173EBE"/>
    <w:rsid w:val="001C74C0"/>
    <w:rsid w:val="00217D2A"/>
    <w:rsid w:val="00220D41"/>
    <w:rsid w:val="002468FA"/>
    <w:rsid w:val="00253819"/>
    <w:rsid w:val="002A7F25"/>
    <w:rsid w:val="002F7863"/>
    <w:rsid w:val="003165EF"/>
    <w:rsid w:val="00372249"/>
    <w:rsid w:val="00380B5C"/>
    <w:rsid w:val="00396279"/>
    <w:rsid w:val="003D2564"/>
    <w:rsid w:val="0046439F"/>
    <w:rsid w:val="00487EA2"/>
    <w:rsid w:val="004923B7"/>
    <w:rsid w:val="004E46D8"/>
    <w:rsid w:val="004F55CA"/>
    <w:rsid w:val="00517FE1"/>
    <w:rsid w:val="00526AAF"/>
    <w:rsid w:val="00554EAE"/>
    <w:rsid w:val="0056208F"/>
    <w:rsid w:val="00572CA4"/>
    <w:rsid w:val="005E0C43"/>
    <w:rsid w:val="006B3D7F"/>
    <w:rsid w:val="006C7AD8"/>
    <w:rsid w:val="006D00B6"/>
    <w:rsid w:val="007F4F7F"/>
    <w:rsid w:val="008433DA"/>
    <w:rsid w:val="00844147"/>
    <w:rsid w:val="008565B0"/>
    <w:rsid w:val="00876C0A"/>
    <w:rsid w:val="00880177"/>
    <w:rsid w:val="00887F66"/>
    <w:rsid w:val="008E14EC"/>
    <w:rsid w:val="00917CFB"/>
    <w:rsid w:val="009B3717"/>
    <w:rsid w:val="009B765A"/>
    <w:rsid w:val="00A17077"/>
    <w:rsid w:val="00A25502"/>
    <w:rsid w:val="00A30C7C"/>
    <w:rsid w:val="00AD42AC"/>
    <w:rsid w:val="00B379DC"/>
    <w:rsid w:val="00BA16C1"/>
    <w:rsid w:val="00BF4E25"/>
    <w:rsid w:val="00C2179F"/>
    <w:rsid w:val="00C47E9F"/>
    <w:rsid w:val="00C53253"/>
    <w:rsid w:val="00C53533"/>
    <w:rsid w:val="00C97497"/>
    <w:rsid w:val="00CD4DA0"/>
    <w:rsid w:val="00D605F9"/>
    <w:rsid w:val="00D63FC7"/>
    <w:rsid w:val="00D91330"/>
    <w:rsid w:val="00DD3444"/>
    <w:rsid w:val="00E54C56"/>
    <w:rsid w:val="00E74ED9"/>
    <w:rsid w:val="00F15180"/>
    <w:rsid w:val="00F40C2B"/>
    <w:rsid w:val="00F40CA3"/>
    <w:rsid w:val="00FA272A"/>
    <w:rsid w:val="00FD74DB"/>
    <w:rsid w:val="00FF4F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0B976"/>
  <w15:docId w15:val="{7C3BB14E-18BF-433D-8AFD-D6DBAE6D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character" w:styleId="Hyperlink">
    <w:name w:val="Hyperlink"/>
    <w:basedOn w:val="DefaultParagraphFont"/>
    <w:uiPriority w:val="99"/>
    <w:unhideWhenUsed/>
    <w:rsid w:val="00C53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aleo.net/careersection/2/jobdetail.ftl?job=16032&amp;lang=en&amp;sns_id=mailto"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Foster</dc:creator>
  <cp:lastModifiedBy>Diep Dao</cp:lastModifiedBy>
  <cp:revision>2</cp:revision>
  <cp:lastPrinted>2019-04-01T19:53:00Z</cp:lastPrinted>
  <dcterms:created xsi:type="dcterms:W3CDTF">2019-04-01T19:55:00Z</dcterms:created>
  <dcterms:modified xsi:type="dcterms:W3CDTF">2019-04-01T19:55:00Z</dcterms:modified>
</cp:coreProperties>
</file>